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80" w:rsidRDefault="00E74B80" w:rsidP="00120502">
      <w:pPr>
        <w:jc w:val="center"/>
      </w:pPr>
    </w:p>
    <w:p w:rsidR="00120502" w:rsidRDefault="00120502" w:rsidP="00120502">
      <w:pPr>
        <w:jc w:val="center"/>
      </w:pPr>
    </w:p>
    <w:p w:rsidR="00120502" w:rsidRDefault="00120502" w:rsidP="00120502">
      <w:pPr>
        <w:jc w:val="center"/>
      </w:pPr>
    </w:p>
    <w:p w:rsidR="00120502" w:rsidRDefault="00D71FB1" w:rsidP="00120502">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8.3pt;height:167.4pt" fillcolor="black [3213]">
            <v:shadow color="#868686"/>
            <v:textpath style="font-family:&quot;Arial Black&quot;;v-text-kern:t" trim="t" fitpath="t" string="Подготовка к ГИА - 2014&#10;МБОУ &quot;ООШ с. Холманка&quot;"/>
          </v:shape>
        </w:pict>
      </w:r>
    </w:p>
    <w:p w:rsidR="00120502" w:rsidRDefault="00120502" w:rsidP="00120502">
      <w:pPr>
        <w:jc w:val="center"/>
      </w:pPr>
    </w:p>
    <w:p w:rsidR="00120502" w:rsidRDefault="00120502" w:rsidP="00120502">
      <w:pPr>
        <w:jc w:val="center"/>
      </w:pPr>
    </w:p>
    <w:p w:rsidR="00120502" w:rsidRDefault="00D71FB1" w:rsidP="00120502">
      <w:pPr>
        <w:jc w:val="center"/>
      </w:pPr>
      <w:r>
        <w:pict>
          <v:shape id="_x0000_i1026" type="#_x0000_t136" style="width:472.2pt;height:51.45pt" fillcolor="black [3213]">
            <v:shadow color="#868686"/>
            <v:textpath style="font-family:&quot;Arial Black&quot;;v-text-kern:t" trim="t" fitpath="t" string="2013-2014 учебный год"/>
          </v:shape>
        </w:pict>
      </w:r>
    </w:p>
    <w:p w:rsidR="00486D1D" w:rsidRDefault="00486D1D" w:rsidP="00120502">
      <w:pPr>
        <w:jc w:val="center"/>
      </w:pPr>
    </w:p>
    <w:p w:rsidR="00486D1D" w:rsidRDefault="00486D1D" w:rsidP="00120502">
      <w:pPr>
        <w:jc w:val="center"/>
      </w:pPr>
    </w:p>
    <w:p w:rsidR="00486D1D" w:rsidRDefault="00486D1D" w:rsidP="00120502">
      <w:pPr>
        <w:jc w:val="center"/>
      </w:pPr>
    </w:p>
    <w:p w:rsidR="00486D1D" w:rsidRDefault="00486D1D" w:rsidP="00120502">
      <w:pPr>
        <w:jc w:val="center"/>
      </w:pPr>
    </w:p>
    <w:p w:rsidR="00486D1D" w:rsidRDefault="00486D1D" w:rsidP="00486D1D">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План </w:t>
      </w:r>
    </w:p>
    <w:p w:rsidR="00486D1D" w:rsidRDefault="00486D1D" w:rsidP="00486D1D">
      <w:pPr>
        <w:spacing w:after="0" w:line="240" w:lineRule="auto"/>
        <w:jc w:val="center"/>
        <w:rPr>
          <w:rFonts w:ascii="Times New Roman" w:eastAsia="Times New Roman" w:hAnsi="Times New Roman" w:cs="Times New Roman"/>
          <w:b/>
          <w:bCs/>
          <w:sz w:val="36"/>
          <w:szCs w:val="36"/>
        </w:rPr>
      </w:pPr>
      <w:r w:rsidRPr="008D178C">
        <w:rPr>
          <w:rFonts w:ascii="Times New Roman" w:eastAsia="Times New Roman" w:hAnsi="Times New Roman" w:cs="Times New Roman"/>
          <w:b/>
          <w:bCs/>
          <w:sz w:val="36"/>
          <w:szCs w:val="36"/>
        </w:rPr>
        <w:t>подготовки к ГИА в 2013-2014  учебном году</w:t>
      </w:r>
      <w:r>
        <w:rPr>
          <w:rFonts w:ascii="Times New Roman" w:eastAsia="Times New Roman" w:hAnsi="Times New Roman" w:cs="Times New Roman"/>
          <w:b/>
          <w:bCs/>
          <w:sz w:val="36"/>
          <w:szCs w:val="36"/>
        </w:rPr>
        <w:t xml:space="preserve"> </w:t>
      </w:r>
    </w:p>
    <w:p w:rsidR="00486D1D" w:rsidRPr="008D178C" w:rsidRDefault="00486D1D" w:rsidP="00486D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36"/>
          <w:szCs w:val="36"/>
        </w:rPr>
        <w:t xml:space="preserve">в МБОУ «ООШ с. </w:t>
      </w:r>
      <w:proofErr w:type="spellStart"/>
      <w:r>
        <w:rPr>
          <w:rFonts w:ascii="Times New Roman" w:eastAsia="Times New Roman" w:hAnsi="Times New Roman" w:cs="Times New Roman"/>
          <w:b/>
          <w:bCs/>
          <w:sz w:val="36"/>
          <w:szCs w:val="36"/>
        </w:rPr>
        <w:t>Холманка</w:t>
      </w:r>
      <w:proofErr w:type="spellEnd"/>
      <w:r>
        <w:rPr>
          <w:rFonts w:ascii="Times New Roman" w:eastAsia="Times New Roman" w:hAnsi="Times New Roman" w:cs="Times New Roman"/>
          <w:b/>
          <w:bCs/>
          <w:sz w:val="36"/>
          <w:szCs w:val="36"/>
        </w:rPr>
        <w:t xml:space="preserve"> </w:t>
      </w:r>
      <w:proofErr w:type="spellStart"/>
      <w:r>
        <w:rPr>
          <w:rFonts w:ascii="Times New Roman" w:eastAsia="Times New Roman" w:hAnsi="Times New Roman" w:cs="Times New Roman"/>
          <w:b/>
          <w:bCs/>
          <w:sz w:val="36"/>
          <w:szCs w:val="36"/>
        </w:rPr>
        <w:t>Перелюбского</w:t>
      </w:r>
      <w:proofErr w:type="spellEnd"/>
      <w:r>
        <w:rPr>
          <w:rFonts w:ascii="Times New Roman" w:eastAsia="Times New Roman" w:hAnsi="Times New Roman" w:cs="Times New Roman"/>
          <w:b/>
          <w:bCs/>
          <w:sz w:val="36"/>
          <w:szCs w:val="36"/>
        </w:rPr>
        <w:t xml:space="preserve"> муниципального района Саратовской области»</w:t>
      </w:r>
    </w:p>
    <w:p w:rsidR="00486D1D" w:rsidRPr="008D178C" w:rsidRDefault="00486D1D" w:rsidP="00486D1D">
      <w:pPr>
        <w:spacing w:after="0"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w:t>
      </w:r>
    </w:p>
    <w:p w:rsidR="00486D1D" w:rsidRPr="008D178C" w:rsidRDefault="00486D1D" w:rsidP="00486D1D">
      <w:pPr>
        <w:spacing w:after="0"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w:t>
      </w:r>
    </w:p>
    <w:p w:rsidR="00486D1D" w:rsidRPr="008D178C" w:rsidRDefault="00486D1D" w:rsidP="00486D1D">
      <w:pPr>
        <w:spacing w:after="0"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Цели:</w:t>
      </w:r>
    </w:p>
    <w:p w:rsidR="00486D1D" w:rsidRPr="008D178C" w:rsidRDefault="00486D1D" w:rsidP="00486D1D">
      <w:pPr>
        <w:spacing w:after="0"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1. Эффективная организация работы школы по подготовке к итоговой аттестации выпускников в форме ГИА.</w:t>
      </w:r>
    </w:p>
    <w:p w:rsidR="00486D1D" w:rsidRPr="008D178C" w:rsidRDefault="00486D1D" w:rsidP="00486D1D">
      <w:pPr>
        <w:spacing w:after="0"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2. Формирование базы данных по данному направлению</w:t>
      </w:r>
    </w:p>
    <w:p w:rsidR="00486D1D" w:rsidRPr="008D178C" w:rsidRDefault="00486D1D" w:rsidP="00486D1D">
      <w:pPr>
        <w:spacing w:after="0"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3. Обеспечение учащихся, их родителей и учителей своевременной информацией.</w:t>
      </w:r>
    </w:p>
    <w:p w:rsidR="00486D1D" w:rsidRPr="008D178C" w:rsidRDefault="00486D1D" w:rsidP="00486D1D">
      <w:pPr>
        <w:spacing w:after="0"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color w:val="0033CC"/>
          <w:sz w:val="24"/>
          <w:szCs w:val="24"/>
        </w:rPr>
        <w:t> </w:t>
      </w:r>
    </w:p>
    <w:tbl>
      <w:tblPr>
        <w:tblW w:w="0" w:type="auto"/>
        <w:jc w:val="center"/>
        <w:tblInd w:w="-3036" w:type="dxa"/>
        <w:tblBorders>
          <w:top w:val="outset" w:sz="6" w:space="0" w:color="0000FF"/>
          <w:left w:val="outset" w:sz="6" w:space="0" w:color="0000FF"/>
          <w:bottom w:val="outset" w:sz="6" w:space="0" w:color="0000FF"/>
          <w:right w:val="outset" w:sz="6" w:space="0" w:color="0000FF"/>
        </w:tblBorders>
        <w:tblCellMar>
          <w:left w:w="0" w:type="dxa"/>
          <w:right w:w="0" w:type="dxa"/>
        </w:tblCellMar>
        <w:tblLook w:val="04A0"/>
      </w:tblPr>
      <w:tblGrid>
        <w:gridCol w:w="1001"/>
        <w:gridCol w:w="9879"/>
        <w:gridCol w:w="1952"/>
        <w:gridCol w:w="2802"/>
      </w:tblGrid>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xml:space="preserve">№ </w:t>
            </w:r>
            <w:proofErr w:type="spellStart"/>
            <w:proofErr w:type="gramStart"/>
            <w:r w:rsidRPr="008D178C">
              <w:rPr>
                <w:rFonts w:ascii="Times New Roman" w:eastAsia="Times New Roman" w:hAnsi="Times New Roman" w:cs="Times New Roman"/>
                <w:sz w:val="24"/>
                <w:szCs w:val="24"/>
              </w:rPr>
              <w:t>п</w:t>
            </w:r>
            <w:proofErr w:type="spellEnd"/>
            <w:proofErr w:type="gramEnd"/>
            <w:r w:rsidRPr="008D178C">
              <w:rPr>
                <w:rFonts w:ascii="Times New Roman" w:eastAsia="Times New Roman" w:hAnsi="Times New Roman" w:cs="Times New Roman"/>
                <w:sz w:val="24"/>
                <w:szCs w:val="24"/>
              </w:rPr>
              <w:t>/</w:t>
            </w:r>
            <w:proofErr w:type="spellStart"/>
            <w:r w:rsidRPr="008D178C">
              <w:rPr>
                <w:rFonts w:ascii="Times New Roman" w:eastAsia="Times New Roman" w:hAnsi="Times New Roman" w:cs="Times New Roman"/>
                <w:sz w:val="24"/>
                <w:szCs w:val="24"/>
              </w:rPr>
              <w:t>п</w:t>
            </w:r>
            <w:proofErr w:type="spellEnd"/>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Содержание</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Сроки</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Ответственные</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1</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Анализ результатов ГИА в 2012-2013 учебном году. Выработка на педагогическом совете основных направлений работы школы по подготовке  к ГИА в 2013-2014 учебном году.</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Август 2013</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xml:space="preserve">Зам. директора по УВР </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2</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Утверждение плана работы школы по подготовке и проведению ГИА в 2014 г. Назначение ответственного по школе за подготовку и проведение ГИА.</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Сентябрь 2013</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xml:space="preserve">Директор </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3</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Заседание МО учителей - предметников по вопросу подготовки к ГИА:</w:t>
            </w:r>
          </w:p>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анализ результатов ГИА-2013;</w:t>
            </w:r>
          </w:p>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внесение изменений в календарно – тематические планирования в целях подготовки к ГИА.</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Сентябрь 2013 </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Зам. директора по УВР  </w:t>
            </w:r>
          </w:p>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Руководители МО</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4</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Классное собрание в 9-м  классе. Знакомство учащихся с аттестацией в форме ГИА.</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Октябрь </w:t>
            </w:r>
            <w:r w:rsidRPr="008D178C">
              <w:rPr>
                <w:rFonts w:ascii="Times New Roman" w:eastAsia="Times New Roman" w:hAnsi="Times New Roman" w:cs="Times New Roman"/>
                <w:sz w:val="24"/>
                <w:szCs w:val="24"/>
              </w:rPr>
              <w:t xml:space="preserve"> 2013</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Зам. директора по УВР Классный руководитель</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5</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Родительское собрание в 9-м классе. Знакомство родителей с аттестацией в форме ГИА.</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Ноябрь 2013</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Зам. директора по УВР Классный руководитель</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6</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Проведение  контрольной работы по русскому языку и математике в форме ГИА-2014. Анализ работы.</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Декабрь 2013</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Зам. директора по УВР</w:t>
            </w:r>
          </w:p>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Учителя-предметники</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7</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Подготовка списков по документам личности для формирования электронной базы данных выпускников.</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По отдельному плану</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xml:space="preserve">Зам. директора по УВР </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8</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xml:space="preserve">Организация работы учителей-предметников по подготовке выпускников к ГИА  (подготовка справочных, информационных и учебно-тренировочных материалов, оформление стендов, </w:t>
            </w:r>
            <w:r w:rsidRPr="008D178C">
              <w:rPr>
                <w:rFonts w:ascii="Times New Roman" w:eastAsia="Times New Roman" w:hAnsi="Times New Roman" w:cs="Times New Roman"/>
                <w:sz w:val="24"/>
                <w:szCs w:val="24"/>
              </w:rPr>
              <w:lastRenderedPageBreak/>
              <w:t>составление графика консультаций, обучение заполнению бланков ответов).</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lastRenderedPageBreak/>
              <w:t>В течение года</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xml:space="preserve">Зам. директора по УВР Учителя </w:t>
            </w:r>
            <w:proofErr w:type="gramStart"/>
            <w:r w:rsidRPr="008D178C">
              <w:rPr>
                <w:rFonts w:ascii="Times New Roman" w:eastAsia="Times New Roman" w:hAnsi="Times New Roman" w:cs="Times New Roman"/>
                <w:sz w:val="24"/>
                <w:szCs w:val="24"/>
              </w:rPr>
              <w:t>-п</w:t>
            </w:r>
            <w:proofErr w:type="gramEnd"/>
            <w:r w:rsidRPr="008D178C">
              <w:rPr>
                <w:rFonts w:ascii="Times New Roman" w:eastAsia="Times New Roman" w:hAnsi="Times New Roman" w:cs="Times New Roman"/>
                <w:sz w:val="24"/>
                <w:szCs w:val="24"/>
              </w:rPr>
              <w:t>редметники</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lastRenderedPageBreak/>
              <w:t>9</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Контроль деятельности учителей-предметников по подготовке учащихся к ГИА. Посещение уроков с целью мониторинга системы повторения учебного материала.</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В течение года</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Директор</w:t>
            </w:r>
          </w:p>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Зам. директора по УВР </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10</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Подготовка и обновление справочных, информационных и учебно-тренировочных материалов по ГИА-2014.</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В течение года</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Зам. директора по УВР Библиотекарь       Учителя-предметники</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11</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Проведение  диагностической работы по русскому языку, математике и предмета по выбору в форме ГИА-2014. Анализ работы.</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Февраль, март 2014</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Зам. директора по УВР </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12</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Заседание МО учителей предметников  по вопросам организации ГИА. Итоги проведения диагностических работ.</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Март 2014</w:t>
            </w:r>
          </w:p>
        </w:tc>
        <w:tc>
          <w:tcPr>
            <w:tcW w:w="2802" w:type="dxa"/>
            <w:tcBorders>
              <w:top w:val="single" w:sz="8" w:space="0" w:color="auto"/>
              <w:left w:val="single" w:sz="8" w:space="0" w:color="auto"/>
              <w:bottom w:val="single" w:sz="8" w:space="0" w:color="auto"/>
              <w:right w:val="single" w:sz="8" w:space="0" w:color="auto"/>
            </w:tcBorders>
            <w:hideMark/>
          </w:tcPr>
          <w:p w:rsidR="00486D1D"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Зам. директора по УВР    </w:t>
            </w:r>
          </w:p>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Руководители МО</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13</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Оформление стенда “ГИА-2014”</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В течение года</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Зам. директора по УВР </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14</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Сдача заявлений учащихся 9-х классов на экзамены  по выбору</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До 1 марта 2014</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Зам. директора по УВР </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15</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Проведение собрания выпускников и родителей:</w:t>
            </w:r>
          </w:p>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основные нормативно – правовые документы;</w:t>
            </w:r>
          </w:p>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  о порядке окончания учебного года.</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Апрель  2014</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xml:space="preserve">Зам. директора по УВР  </w:t>
            </w:r>
          </w:p>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Классный руководитель</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16</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Совещание при  директоре по анализу подготовки к ГИА. Аналитическая справка по итогам подготовки к ГИА “Анализ подготовки к сдаче экзаменов в форме ГИА”.</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Апрель 2014</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xml:space="preserve">Директор </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17</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Проведение педагогического совета по допуску выпускников к итоговой аттестации.</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Май 2014</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xml:space="preserve">Директор </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18</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xml:space="preserve">Проведение экзаменов в форме ГИА </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Май-июнь 2014</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Зам. директора по УВР Классный руководитель</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19</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Организация проведения апелляций.</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Июнь 2014</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Зам. директора по УВР </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20</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Оформление личных дел учеников, классных журналов.</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Май-июнь 2014</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Зам. директора по УВР </w:t>
            </w:r>
          </w:p>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Классный руководитель</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21</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Проведение педагогического совета по выдаче аттестатов.</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Июнь 2014</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 xml:space="preserve">Директор </w:t>
            </w:r>
          </w:p>
        </w:tc>
      </w:tr>
      <w:tr w:rsidR="00486D1D" w:rsidRPr="008D178C" w:rsidTr="00486D1D">
        <w:trPr>
          <w:jc w:val="center"/>
        </w:trPr>
        <w:tc>
          <w:tcPr>
            <w:tcW w:w="1001"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jc w:val="center"/>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22</w:t>
            </w:r>
          </w:p>
        </w:tc>
        <w:tc>
          <w:tcPr>
            <w:tcW w:w="9879"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Проведение педагогического совета по предварительному анализу результатов ГИА.</w:t>
            </w:r>
          </w:p>
        </w:tc>
        <w:tc>
          <w:tcPr>
            <w:tcW w:w="195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Июнь 2014</w:t>
            </w:r>
          </w:p>
        </w:tc>
        <w:tc>
          <w:tcPr>
            <w:tcW w:w="2802" w:type="dxa"/>
            <w:tcBorders>
              <w:top w:val="single" w:sz="8" w:space="0" w:color="auto"/>
              <w:left w:val="single" w:sz="8" w:space="0" w:color="auto"/>
              <w:bottom w:val="single" w:sz="8" w:space="0" w:color="auto"/>
              <w:right w:val="single" w:sz="8" w:space="0" w:color="auto"/>
            </w:tcBorders>
            <w:hideMark/>
          </w:tcPr>
          <w:p w:rsidR="00486D1D" w:rsidRPr="008D178C" w:rsidRDefault="00486D1D" w:rsidP="000C5E3C">
            <w:pPr>
              <w:spacing w:before="100" w:beforeAutospacing="1" w:after="100" w:afterAutospacing="1" w:line="240" w:lineRule="auto"/>
              <w:rPr>
                <w:rFonts w:ascii="Times New Roman" w:eastAsia="Times New Roman" w:hAnsi="Times New Roman" w:cs="Times New Roman"/>
                <w:sz w:val="24"/>
                <w:szCs w:val="24"/>
              </w:rPr>
            </w:pPr>
            <w:r w:rsidRPr="008D178C">
              <w:rPr>
                <w:rFonts w:ascii="Times New Roman" w:eastAsia="Times New Roman" w:hAnsi="Times New Roman" w:cs="Times New Roman"/>
                <w:sz w:val="24"/>
                <w:szCs w:val="24"/>
              </w:rPr>
              <w:t>Зам. директора по УВР </w:t>
            </w:r>
          </w:p>
        </w:tc>
      </w:tr>
    </w:tbl>
    <w:p w:rsidR="00486D1D" w:rsidRDefault="00486D1D" w:rsidP="00120502">
      <w:pPr>
        <w:spacing w:after="0"/>
        <w:jc w:val="center"/>
      </w:pPr>
    </w:p>
    <w:p w:rsidR="00076DF3" w:rsidRDefault="00076DF3" w:rsidP="00120502">
      <w:pPr>
        <w:spacing w:after="0"/>
        <w:jc w:val="center"/>
        <w:rPr>
          <w:rFonts w:ascii="Times New Roman" w:hAnsi="Times New Roman" w:cs="Times New Roman"/>
          <w:b/>
          <w:sz w:val="32"/>
          <w:szCs w:val="32"/>
        </w:rPr>
      </w:pPr>
    </w:p>
    <w:p w:rsidR="00120502" w:rsidRDefault="00120502" w:rsidP="00120502">
      <w:pPr>
        <w:spacing w:after="0"/>
        <w:jc w:val="center"/>
        <w:rPr>
          <w:rFonts w:ascii="Times New Roman" w:hAnsi="Times New Roman" w:cs="Times New Roman"/>
          <w:b/>
          <w:sz w:val="32"/>
          <w:szCs w:val="32"/>
        </w:rPr>
      </w:pPr>
      <w:r w:rsidRPr="00120502">
        <w:rPr>
          <w:rFonts w:ascii="Times New Roman" w:hAnsi="Times New Roman" w:cs="Times New Roman"/>
          <w:b/>
          <w:sz w:val="32"/>
          <w:szCs w:val="32"/>
        </w:rPr>
        <w:lastRenderedPageBreak/>
        <w:t xml:space="preserve">Список учащихся 9 класса </w:t>
      </w:r>
    </w:p>
    <w:p w:rsidR="00120502" w:rsidRDefault="00120502" w:rsidP="00120502">
      <w:pPr>
        <w:spacing w:after="0"/>
        <w:jc w:val="center"/>
        <w:rPr>
          <w:rFonts w:ascii="Times New Roman" w:hAnsi="Times New Roman" w:cs="Times New Roman"/>
          <w:b/>
          <w:sz w:val="32"/>
          <w:szCs w:val="32"/>
        </w:rPr>
      </w:pPr>
      <w:r w:rsidRPr="00120502">
        <w:rPr>
          <w:rFonts w:ascii="Times New Roman" w:hAnsi="Times New Roman" w:cs="Times New Roman"/>
          <w:b/>
          <w:sz w:val="32"/>
          <w:szCs w:val="32"/>
        </w:rPr>
        <w:t xml:space="preserve">МБОУ «ООШ с. </w:t>
      </w:r>
      <w:proofErr w:type="spellStart"/>
      <w:r w:rsidRPr="00120502">
        <w:rPr>
          <w:rFonts w:ascii="Times New Roman" w:hAnsi="Times New Roman" w:cs="Times New Roman"/>
          <w:b/>
          <w:sz w:val="32"/>
          <w:szCs w:val="32"/>
        </w:rPr>
        <w:t>Холманка</w:t>
      </w:r>
      <w:proofErr w:type="spellEnd"/>
      <w:r w:rsidRPr="00120502">
        <w:rPr>
          <w:rFonts w:ascii="Times New Roman" w:hAnsi="Times New Roman" w:cs="Times New Roman"/>
          <w:b/>
          <w:sz w:val="32"/>
          <w:szCs w:val="32"/>
        </w:rPr>
        <w:t xml:space="preserve"> </w:t>
      </w:r>
      <w:proofErr w:type="spellStart"/>
      <w:r w:rsidRPr="00120502">
        <w:rPr>
          <w:rFonts w:ascii="Times New Roman" w:hAnsi="Times New Roman" w:cs="Times New Roman"/>
          <w:b/>
          <w:sz w:val="32"/>
          <w:szCs w:val="32"/>
        </w:rPr>
        <w:t>Перелюбского</w:t>
      </w:r>
      <w:proofErr w:type="spellEnd"/>
      <w:r w:rsidRPr="00120502">
        <w:rPr>
          <w:rFonts w:ascii="Times New Roman" w:hAnsi="Times New Roman" w:cs="Times New Roman"/>
          <w:b/>
          <w:sz w:val="32"/>
          <w:szCs w:val="32"/>
        </w:rPr>
        <w:t xml:space="preserve"> муниципального района Саратовской области»</w:t>
      </w:r>
      <w:r>
        <w:rPr>
          <w:rFonts w:ascii="Times New Roman" w:hAnsi="Times New Roman" w:cs="Times New Roman"/>
          <w:b/>
          <w:sz w:val="32"/>
          <w:szCs w:val="32"/>
        </w:rPr>
        <w:t xml:space="preserve">, </w:t>
      </w:r>
      <w:proofErr w:type="gramStart"/>
      <w:r>
        <w:rPr>
          <w:rFonts w:ascii="Times New Roman" w:hAnsi="Times New Roman" w:cs="Times New Roman"/>
          <w:b/>
          <w:sz w:val="32"/>
          <w:szCs w:val="32"/>
        </w:rPr>
        <w:t>сдающих</w:t>
      </w:r>
      <w:proofErr w:type="gramEnd"/>
      <w:r>
        <w:rPr>
          <w:rFonts w:ascii="Times New Roman" w:hAnsi="Times New Roman" w:cs="Times New Roman"/>
          <w:b/>
          <w:sz w:val="32"/>
          <w:szCs w:val="32"/>
        </w:rPr>
        <w:t xml:space="preserve"> экзамены по выбору в 2014 году.</w:t>
      </w:r>
    </w:p>
    <w:p w:rsidR="00120502" w:rsidRDefault="00120502" w:rsidP="00120502">
      <w:pPr>
        <w:spacing w:after="0"/>
        <w:jc w:val="center"/>
        <w:rPr>
          <w:rFonts w:ascii="Times New Roman" w:hAnsi="Times New Roman" w:cs="Times New Roman"/>
          <w:b/>
          <w:sz w:val="32"/>
          <w:szCs w:val="32"/>
        </w:rPr>
      </w:pPr>
    </w:p>
    <w:p w:rsidR="00120502" w:rsidRDefault="00120502" w:rsidP="00120502">
      <w:pPr>
        <w:spacing w:after="0"/>
        <w:jc w:val="center"/>
        <w:rPr>
          <w:rFonts w:ascii="Times New Roman" w:hAnsi="Times New Roman" w:cs="Times New Roman"/>
          <w:b/>
          <w:sz w:val="32"/>
          <w:szCs w:val="32"/>
        </w:rPr>
      </w:pPr>
    </w:p>
    <w:tbl>
      <w:tblPr>
        <w:tblStyle w:val="a3"/>
        <w:tblW w:w="0" w:type="auto"/>
        <w:tblLook w:val="04A0"/>
      </w:tblPr>
      <w:tblGrid>
        <w:gridCol w:w="1668"/>
        <w:gridCol w:w="3827"/>
        <w:gridCol w:w="2835"/>
        <w:gridCol w:w="2693"/>
        <w:gridCol w:w="2693"/>
      </w:tblGrid>
      <w:tr w:rsidR="004A4CE4" w:rsidTr="00A130AC">
        <w:tc>
          <w:tcPr>
            <w:tcW w:w="1668" w:type="dxa"/>
          </w:tcPr>
          <w:p w:rsidR="004A4CE4" w:rsidRDefault="004A4CE4" w:rsidP="00120502">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827" w:type="dxa"/>
          </w:tcPr>
          <w:p w:rsidR="004A4CE4" w:rsidRDefault="004A4CE4" w:rsidP="00120502">
            <w:pPr>
              <w:rPr>
                <w:rFonts w:ascii="Times New Roman" w:hAnsi="Times New Roman" w:cs="Times New Roman"/>
                <w:sz w:val="28"/>
                <w:szCs w:val="28"/>
              </w:rPr>
            </w:pPr>
            <w:r>
              <w:rPr>
                <w:rFonts w:ascii="Times New Roman" w:hAnsi="Times New Roman" w:cs="Times New Roman"/>
                <w:sz w:val="28"/>
                <w:szCs w:val="28"/>
              </w:rPr>
              <w:t>ФИО ученика</w:t>
            </w:r>
          </w:p>
        </w:tc>
        <w:tc>
          <w:tcPr>
            <w:tcW w:w="2835" w:type="dxa"/>
          </w:tcPr>
          <w:p w:rsidR="004A4CE4" w:rsidRDefault="004A4CE4" w:rsidP="00120502">
            <w:pPr>
              <w:rPr>
                <w:rFonts w:ascii="Times New Roman" w:hAnsi="Times New Roman" w:cs="Times New Roman"/>
                <w:sz w:val="28"/>
                <w:szCs w:val="28"/>
              </w:rPr>
            </w:pPr>
            <w:r>
              <w:rPr>
                <w:rFonts w:ascii="Times New Roman" w:hAnsi="Times New Roman" w:cs="Times New Roman"/>
                <w:sz w:val="28"/>
                <w:szCs w:val="28"/>
              </w:rPr>
              <w:t>Название 1 предмета по выбору</w:t>
            </w:r>
          </w:p>
        </w:tc>
        <w:tc>
          <w:tcPr>
            <w:tcW w:w="2693" w:type="dxa"/>
          </w:tcPr>
          <w:p w:rsidR="004A4CE4" w:rsidRDefault="004A4CE4" w:rsidP="00DB2A0E">
            <w:pPr>
              <w:rPr>
                <w:rFonts w:ascii="Times New Roman" w:hAnsi="Times New Roman" w:cs="Times New Roman"/>
                <w:sz w:val="28"/>
                <w:szCs w:val="28"/>
              </w:rPr>
            </w:pPr>
            <w:r>
              <w:rPr>
                <w:rFonts w:ascii="Times New Roman" w:hAnsi="Times New Roman" w:cs="Times New Roman"/>
                <w:sz w:val="28"/>
                <w:szCs w:val="28"/>
              </w:rPr>
              <w:t>Название 2 предмета по выбору</w:t>
            </w:r>
          </w:p>
        </w:tc>
        <w:tc>
          <w:tcPr>
            <w:tcW w:w="2693" w:type="dxa"/>
          </w:tcPr>
          <w:p w:rsidR="004A4CE4" w:rsidRDefault="004A4CE4" w:rsidP="00DB2A0E">
            <w:pPr>
              <w:rPr>
                <w:rFonts w:ascii="Times New Roman" w:hAnsi="Times New Roman" w:cs="Times New Roman"/>
                <w:sz w:val="28"/>
                <w:szCs w:val="28"/>
              </w:rPr>
            </w:pPr>
            <w:r>
              <w:rPr>
                <w:rFonts w:ascii="Times New Roman" w:hAnsi="Times New Roman" w:cs="Times New Roman"/>
                <w:sz w:val="28"/>
                <w:szCs w:val="28"/>
              </w:rPr>
              <w:t>Роспись учащихся</w:t>
            </w:r>
          </w:p>
        </w:tc>
      </w:tr>
      <w:tr w:rsidR="004A4CE4" w:rsidTr="00A130AC">
        <w:tc>
          <w:tcPr>
            <w:tcW w:w="1668" w:type="dxa"/>
          </w:tcPr>
          <w:p w:rsidR="004A4CE4" w:rsidRDefault="004A4CE4" w:rsidP="00120502">
            <w:pP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4A4CE4" w:rsidRDefault="004A4CE4" w:rsidP="00120502">
            <w:pPr>
              <w:rPr>
                <w:rFonts w:ascii="Times New Roman" w:hAnsi="Times New Roman" w:cs="Times New Roman"/>
                <w:sz w:val="28"/>
                <w:szCs w:val="28"/>
              </w:rPr>
            </w:pPr>
            <w:proofErr w:type="spellStart"/>
            <w:r>
              <w:rPr>
                <w:rFonts w:ascii="Times New Roman" w:hAnsi="Times New Roman" w:cs="Times New Roman"/>
                <w:sz w:val="28"/>
                <w:szCs w:val="28"/>
              </w:rPr>
              <w:t>Бровков</w:t>
            </w:r>
            <w:proofErr w:type="spellEnd"/>
            <w:r>
              <w:rPr>
                <w:rFonts w:ascii="Times New Roman" w:hAnsi="Times New Roman" w:cs="Times New Roman"/>
                <w:sz w:val="28"/>
                <w:szCs w:val="28"/>
              </w:rPr>
              <w:t xml:space="preserve"> Семён Валерьевич</w:t>
            </w:r>
          </w:p>
        </w:tc>
        <w:tc>
          <w:tcPr>
            <w:tcW w:w="2835" w:type="dxa"/>
          </w:tcPr>
          <w:p w:rsidR="004A4CE4" w:rsidRDefault="001A32ED" w:rsidP="00120502">
            <w:pP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4A4CE4" w:rsidRDefault="001A32ED" w:rsidP="00120502">
            <w:pP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4A4CE4" w:rsidRDefault="004A4CE4" w:rsidP="00120502">
            <w:pPr>
              <w:rPr>
                <w:rFonts w:ascii="Times New Roman" w:hAnsi="Times New Roman" w:cs="Times New Roman"/>
                <w:sz w:val="28"/>
                <w:szCs w:val="28"/>
              </w:rPr>
            </w:pPr>
          </w:p>
        </w:tc>
      </w:tr>
      <w:tr w:rsidR="004A4CE4" w:rsidTr="00A130AC">
        <w:tc>
          <w:tcPr>
            <w:tcW w:w="1668" w:type="dxa"/>
          </w:tcPr>
          <w:p w:rsidR="004A4CE4" w:rsidRDefault="004A4CE4" w:rsidP="00120502">
            <w:pPr>
              <w:rPr>
                <w:rFonts w:ascii="Times New Roman" w:hAnsi="Times New Roman" w:cs="Times New Roman"/>
                <w:sz w:val="28"/>
                <w:szCs w:val="28"/>
              </w:rPr>
            </w:pPr>
            <w:r>
              <w:rPr>
                <w:rFonts w:ascii="Times New Roman" w:hAnsi="Times New Roman" w:cs="Times New Roman"/>
                <w:sz w:val="28"/>
                <w:szCs w:val="28"/>
              </w:rPr>
              <w:t>2</w:t>
            </w:r>
          </w:p>
        </w:tc>
        <w:tc>
          <w:tcPr>
            <w:tcW w:w="3827" w:type="dxa"/>
          </w:tcPr>
          <w:p w:rsidR="004A4CE4" w:rsidRDefault="004A4CE4" w:rsidP="00120502">
            <w:pPr>
              <w:rPr>
                <w:rFonts w:ascii="Times New Roman" w:hAnsi="Times New Roman" w:cs="Times New Roman"/>
                <w:sz w:val="28"/>
                <w:szCs w:val="28"/>
              </w:rPr>
            </w:pPr>
            <w:proofErr w:type="spellStart"/>
            <w:r>
              <w:rPr>
                <w:rFonts w:ascii="Times New Roman" w:hAnsi="Times New Roman" w:cs="Times New Roman"/>
                <w:sz w:val="28"/>
                <w:szCs w:val="28"/>
              </w:rPr>
              <w:t>Корытова</w:t>
            </w:r>
            <w:proofErr w:type="spellEnd"/>
            <w:r>
              <w:rPr>
                <w:rFonts w:ascii="Times New Roman" w:hAnsi="Times New Roman" w:cs="Times New Roman"/>
                <w:sz w:val="28"/>
                <w:szCs w:val="28"/>
              </w:rPr>
              <w:t xml:space="preserve"> Юлия Андреевна</w:t>
            </w:r>
          </w:p>
        </w:tc>
        <w:tc>
          <w:tcPr>
            <w:tcW w:w="2835" w:type="dxa"/>
          </w:tcPr>
          <w:p w:rsidR="004A4CE4" w:rsidRDefault="001A32ED" w:rsidP="00DB2A0E">
            <w:pP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4A4CE4" w:rsidRDefault="001A32ED" w:rsidP="00120502">
            <w:pP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4A4CE4" w:rsidRDefault="004A4CE4" w:rsidP="00120502">
            <w:pPr>
              <w:rPr>
                <w:rFonts w:ascii="Times New Roman" w:hAnsi="Times New Roman" w:cs="Times New Roman"/>
                <w:sz w:val="28"/>
                <w:szCs w:val="28"/>
              </w:rPr>
            </w:pPr>
          </w:p>
        </w:tc>
      </w:tr>
      <w:tr w:rsidR="004A4CE4" w:rsidTr="00A130AC">
        <w:tc>
          <w:tcPr>
            <w:tcW w:w="1668" w:type="dxa"/>
          </w:tcPr>
          <w:p w:rsidR="004A4CE4" w:rsidRDefault="004A4CE4" w:rsidP="00120502">
            <w:pPr>
              <w:rPr>
                <w:rFonts w:ascii="Times New Roman" w:hAnsi="Times New Roman" w:cs="Times New Roman"/>
                <w:sz w:val="28"/>
                <w:szCs w:val="28"/>
              </w:rPr>
            </w:pPr>
            <w:r>
              <w:rPr>
                <w:rFonts w:ascii="Times New Roman" w:hAnsi="Times New Roman" w:cs="Times New Roman"/>
                <w:sz w:val="28"/>
                <w:szCs w:val="28"/>
              </w:rPr>
              <w:t>3</w:t>
            </w:r>
          </w:p>
        </w:tc>
        <w:tc>
          <w:tcPr>
            <w:tcW w:w="3827" w:type="dxa"/>
          </w:tcPr>
          <w:p w:rsidR="004A4CE4" w:rsidRDefault="004A4CE4" w:rsidP="00120502">
            <w:pPr>
              <w:rPr>
                <w:rFonts w:ascii="Times New Roman" w:hAnsi="Times New Roman" w:cs="Times New Roman"/>
                <w:sz w:val="28"/>
                <w:szCs w:val="28"/>
              </w:rPr>
            </w:pPr>
            <w:r>
              <w:rPr>
                <w:rFonts w:ascii="Times New Roman" w:hAnsi="Times New Roman" w:cs="Times New Roman"/>
                <w:sz w:val="28"/>
                <w:szCs w:val="28"/>
              </w:rPr>
              <w:t>Никитина Елена Сергеевна</w:t>
            </w:r>
          </w:p>
        </w:tc>
        <w:tc>
          <w:tcPr>
            <w:tcW w:w="2835" w:type="dxa"/>
          </w:tcPr>
          <w:p w:rsidR="004A4CE4" w:rsidRDefault="001A32ED" w:rsidP="00DB2A0E">
            <w:pP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4A4CE4" w:rsidRDefault="001A32ED" w:rsidP="00120502">
            <w:pP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4A4CE4" w:rsidRDefault="004A4CE4" w:rsidP="00120502">
            <w:pPr>
              <w:rPr>
                <w:rFonts w:ascii="Times New Roman" w:hAnsi="Times New Roman" w:cs="Times New Roman"/>
                <w:sz w:val="28"/>
                <w:szCs w:val="28"/>
              </w:rPr>
            </w:pPr>
          </w:p>
        </w:tc>
      </w:tr>
    </w:tbl>
    <w:p w:rsidR="00120502" w:rsidRDefault="00120502" w:rsidP="00120502">
      <w:pPr>
        <w:spacing w:after="0"/>
        <w:rPr>
          <w:rFonts w:ascii="Times New Roman" w:hAnsi="Times New Roman" w:cs="Times New Roman"/>
          <w:sz w:val="28"/>
          <w:szCs w:val="28"/>
        </w:rPr>
      </w:pPr>
    </w:p>
    <w:p w:rsidR="00120502" w:rsidRDefault="00120502" w:rsidP="00120502">
      <w:pPr>
        <w:spacing w:after="0"/>
        <w:rPr>
          <w:rFonts w:ascii="Times New Roman" w:hAnsi="Times New Roman" w:cs="Times New Roman"/>
          <w:sz w:val="28"/>
          <w:szCs w:val="28"/>
        </w:rPr>
      </w:pPr>
    </w:p>
    <w:p w:rsidR="00120502" w:rsidRDefault="00120502" w:rsidP="00120502">
      <w:pPr>
        <w:spacing w:after="0"/>
        <w:rPr>
          <w:rFonts w:ascii="Times New Roman" w:hAnsi="Times New Roman" w:cs="Times New Roman"/>
          <w:sz w:val="28"/>
          <w:szCs w:val="28"/>
        </w:rPr>
      </w:pPr>
    </w:p>
    <w:p w:rsidR="00120502" w:rsidRDefault="00120502" w:rsidP="00120502">
      <w:pPr>
        <w:spacing w:after="0"/>
        <w:rPr>
          <w:rFonts w:ascii="Times New Roman" w:hAnsi="Times New Roman" w:cs="Times New Roman"/>
          <w:sz w:val="28"/>
          <w:szCs w:val="28"/>
        </w:rPr>
      </w:pPr>
      <w:r>
        <w:rPr>
          <w:rFonts w:ascii="Times New Roman" w:hAnsi="Times New Roman" w:cs="Times New Roman"/>
          <w:sz w:val="28"/>
          <w:szCs w:val="28"/>
        </w:rPr>
        <w:t xml:space="preserve">Директор МБОУ «ООШ с. </w:t>
      </w:r>
      <w:proofErr w:type="spellStart"/>
      <w:r>
        <w:rPr>
          <w:rFonts w:ascii="Times New Roman" w:hAnsi="Times New Roman" w:cs="Times New Roman"/>
          <w:sz w:val="28"/>
          <w:szCs w:val="28"/>
        </w:rPr>
        <w:t>Холманка</w:t>
      </w:r>
      <w:proofErr w:type="spellEnd"/>
      <w:r>
        <w:rPr>
          <w:rFonts w:ascii="Times New Roman" w:hAnsi="Times New Roman" w:cs="Times New Roman"/>
          <w:sz w:val="28"/>
          <w:szCs w:val="28"/>
        </w:rPr>
        <w:t xml:space="preserve">»  ____________/Г.Е. </w:t>
      </w:r>
      <w:proofErr w:type="spellStart"/>
      <w:r>
        <w:rPr>
          <w:rFonts w:ascii="Times New Roman" w:hAnsi="Times New Roman" w:cs="Times New Roman"/>
          <w:sz w:val="28"/>
          <w:szCs w:val="28"/>
        </w:rPr>
        <w:t>Тюлюгенева</w:t>
      </w:r>
      <w:proofErr w:type="spellEnd"/>
      <w:r>
        <w:rPr>
          <w:rFonts w:ascii="Times New Roman" w:hAnsi="Times New Roman" w:cs="Times New Roman"/>
          <w:sz w:val="28"/>
          <w:szCs w:val="28"/>
        </w:rPr>
        <w:t>/</w:t>
      </w:r>
    </w:p>
    <w:p w:rsidR="009471AD" w:rsidRDefault="009471AD" w:rsidP="00120502">
      <w:pPr>
        <w:spacing w:after="0"/>
        <w:rPr>
          <w:rFonts w:ascii="Times New Roman" w:hAnsi="Times New Roman" w:cs="Times New Roman"/>
          <w:sz w:val="28"/>
          <w:szCs w:val="28"/>
        </w:rPr>
      </w:pPr>
    </w:p>
    <w:p w:rsidR="009471AD" w:rsidRDefault="009471AD" w:rsidP="00120502">
      <w:pPr>
        <w:spacing w:after="0"/>
        <w:rPr>
          <w:rFonts w:ascii="Times New Roman" w:hAnsi="Times New Roman" w:cs="Times New Roman"/>
          <w:sz w:val="28"/>
          <w:szCs w:val="28"/>
        </w:rPr>
      </w:pPr>
    </w:p>
    <w:p w:rsidR="009471AD" w:rsidRDefault="009471AD" w:rsidP="00120502">
      <w:pPr>
        <w:spacing w:after="0"/>
        <w:rPr>
          <w:rFonts w:ascii="Times New Roman" w:hAnsi="Times New Roman" w:cs="Times New Roman"/>
          <w:sz w:val="28"/>
          <w:szCs w:val="28"/>
        </w:rPr>
      </w:pPr>
    </w:p>
    <w:p w:rsidR="009471AD" w:rsidRDefault="009471AD" w:rsidP="00120502">
      <w:pPr>
        <w:spacing w:after="0"/>
        <w:rPr>
          <w:rFonts w:ascii="Times New Roman" w:hAnsi="Times New Roman" w:cs="Times New Roman"/>
          <w:sz w:val="28"/>
          <w:szCs w:val="28"/>
        </w:rPr>
      </w:pPr>
    </w:p>
    <w:p w:rsidR="009471AD" w:rsidRDefault="009471AD" w:rsidP="00120502">
      <w:pPr>
        <w:spacing w:after="0"/>
        <w:rPr>
          <w:rFonts w:ascii="Times New Roman" w:hAnsi="Times New Roman" w:cs="Times New Roman"/>
          <w:sz w:val="28"/>
          <w:szCs w:val="28"/>
        </w:rPr>
      </w:pPr>
    </w:p>
    <w:p w:rsidR="009471AD" w:rsidRDefault="009471AD" w:rsidP="00120502">
      <w:pPr>
        <w:spacing w:after="0"/>
        <w:rPr>
          <w:rFonts w:ascii="Times New Roman" w:hAnsi="Times New Roman" w:cs="Times New Roman"/>
          <w:sz w:val="28"/>
          <w:szCs w:val="28"/>
        </w:rPr>
      </w:pPr>
    </w:p>
    <w:p w:rsidR="009471AD" w:rsidRDefault="009471AD" w:rsidP="00120502">
      <w:pPr>
        <w:spacing w:after="0"/>
        <w:rPr>
          <w:rFonts w:ascii="Times New Roman" w:hAnsi="Times New Roman" w:cs="Times New Roman"/>
          <w:sz w:val="28"/>
          <w:szCs w:val="28"/>
        </w:rPr>
      </w:pPr>
    </w:p>
    <w:p w:rsidR="009471AD" w:rsidRDefault="009471AD" w:rsidP="00120502">
      <w:pPr>
        <w:spacing w:after="0"/>
        <w:rPr>
          <w:rFonts w:ascii="Times New Roman" w:hAnsi="Times New Roman" w:cs="Times New Roman"/>
          <w:sz w:val="28"/>
          <w:szCs w:val="28"/>
        </w:rPr>
      </w:pPr>
    </w:p>
    <w:p w:rsidR="009471AD" w:rsidRDefault="009471AD" w:rsidP="00120502">
      <w:pPr>
        <w:spacing w:after="0"/>
        <w:rPr>
          <w:rFonts w:ascii="Times New Roman" w:hAnsi="Times New Roman" w:cs="Times New Roman"/>
          <w:sz w:val="28"/>
          <w:szCs w:val="28"/>
        </w:rPr>
      </w:pPr>
    </w:p>
    <w:p w:rsidR="009471AD" w:rsidRDefault="009471AD" w:rsidP="00120502">
      <w:pPr>
        <w:spacing w:after="0"/>
        <w:rPr>
          <w:rFonts w:ascii="Times New Roman" w:hAnsi="Times New Roman" w:cs="Times New Roman"/>
          <w:sz w:val="28"/>
          <w:szCs w:val="28"/>
        </w:rPr>
      </w:pPr>
    </w:p>
    <w:p w:rsidR="009471AD" w:rsidRDefault="009471AD" w:rsidP="00120502">
      <w:pPr>
        <w:spacing w:after="0"/>
        <w:rPr>
          <w:rFonts w:ascii="Times New Roman" w:hAnsi="Times New Roman" w:cs="Times New Roman"/>
          <w:sz w:val="28"/>
          <w:szCs w:val="28"/>
        </w:rPr>
      </w:pPr>
    </w:p>
    <w:p w:rsidR="004A4CE4" w:rsidRDefault="004A4CE4" w:rsidP="009471AD">
      <w:pPr>
        <w:spacing w:after="0"/>
        <w:jc w:val="center"/>
        <w:rPr>
          <w:rFonts w:ascii="Times New Roman" w:hAnsi="Times New Roman" w:cs="Times New Roman"/>
          <w:b/>
          <w:sz w:val="32"/>
          <w:szCs w:val="32"/>
        </w:rPr>
      </w:pPr>
    </w:p>
    <w:p w:rsidR="009471AD" w:rsidRDefault="009471AD" w:rsidP="009471AD">
      <w:pPr>
        <w:spacing w:after="0"/>
        <w:jc w:val="center"/>
        <w:rPr>
          <w:rFonts w:ascii="Times New Roman" w:hAnsi="Times New Roman" w:cs="Times New Roman"/>
          <w:b/>
          <w:sz w:val="32"/>
          <w:szCs w:val="32"/>
        </w:rPr>
      </w:pPr>
      <w:r>
        <w:rPr>
          <w:rFonts w:ascii="Times New Roman" w:hAnsi="Times New Roman" w:cs="Times New Roman"/>
          <w:b/>
          <w:sz w:val="32"/>
          <w:szCs w:val="32"/>
        </w:rPr>
        <w:t>Расписание консультаций по подготовке к ГИА-2014</w:t>
      </w:r>
      <w:r w:rsidRPr="00120502">
        <w:rPr>
          <w:rFonts w:ascii="Times New Roman" w:hAnsi="Times New Roman" w:cs="Times New Roman"/>
          <w:b/>
          <w:sz w:val="32"/>
          <w:szCs w:val="32"/>
        </w:rPr>
        <w:t xml:space="preserve"> учащихся 9 класса</w:t>
      </w:r>
    </w:p>
    <w:p w:rsidR="009471AD" w:rsidRDefault="009471AD" w:rsidP="009471AD">
      <w:pPr>
        <w:spacing w:after="0"/>
        <w:jc w:val="center"/>
        <w:rPr>
          <w:rFonts w:ascii="Times New Roman" w:hAnsi="Times New Roman" w:cs="Times New Roman"/>
          <w:b/>
          <w:sz w:val="32"/>
          <w:szCs w:val="32"/>
        </w:rPr>
      </w:pPr>
      <w:r w:rsidRPr="00120502">
        <w:rPr>
          <w:rFonts w:ascii="Times New Roman" w:hAnsi="Times New Roman" w:cs="Times New Roman"/>
          <w:b/>
          <w:sz w:val="32"/>
          <w:szCs w:val="32"/>
        </w:rPr>
        <w:t xml:space="preserve">МБОУ «ООШ с. </w:t>
      </w:r>
      <w:proofErr w:type="spellStart"/>
      <w:r w:rsidRPr="00120502">
        <w:rPr>
          <w:rFonts w:ascii="Times New Roman" w:hAnsi="Times New Roman" w:cs="Times New Roman"/>
          <w:b/>
          <w:sz w:val="32"/>
          <w:szCs w:val="32"/>
        </w:rPr>
        <w:t>Холманка</w:t>
      </w:r>
      <w:proofErr w:type="spellEnd"/>
      <w:r w:rsidRPr="00120502">
        <w:rPr>
          <w:rFonts w:ascii="Times New Roman" w:hAnsi="Times New Roman" w:cs="Times New Roman"/>
          <w:b/>
          <w:sz w:val="32"/>
          <w:szCs w:val="32"/>
        </w:rPr>
        <w:t xml:space="preserve"> </w:t>
      </w:r>
      <w:proofErr w:type="spellStart"/>
      <w:r w:rsidRPr="00120502">
        <w:rPr>
          <w:rFonts w:ascii="Times New Roman" w:hAnsi="Times New Roman" w:cs="Times New Roman"/>
          <w:b/>
          <w:sz w:val="32"/>
          <w:szCs w:val="32"/>
        </w:rPr>
        <w:t>Перелюбского</w:t>
      </w:r>
      <w:proofErr w:type="spellEnd"/>
      <w:r w:rsidRPr="00120502">
        <w:rPr>
          <w:rFonts w:ascii="Times New Roman" w:hAnsi="Times New Roman" w:cs="Times New Roman"/>
          <w:b/>
          <w:sz w:val="32"/>
          <w:szCs w:val="32"/>
        </w:rPr>
        <w:t xml:space="preserve"> муниципального района Саратовской области»</w:t>
      </w:r>
      <w:r>
        <w:rPr>
          <w:rFonts w:ascii="Times New Roman" w:hAnsi="Times New Roman" w:cs="Times New Roman"/>
          <w:b/>
          <w:sz w:val="32"/>
          <w:szCs w:val="32"/>
        </w:rPr>
        <w:t>.</w:t>
      </w:r>
    </w:p>
    <w:p w:rsidR="009471AD" w:rsidRDefault="009471AD" w:rsidP="009471AD">
      <w:pPr>
        <w:spacing w:after="0"/>
        <w:jc w:val="center"/>
        <w:rPr>
          <w:rFonts w:ascii="Times New Roman" w:hAnsi="Times New Roman" w:cs="Times New Roman"/>
          <w:b/>
          <w:sz w:val="32"/>
          <w:szCs w:val="32"/>
        </w:rPr>
      </w:pPr>
    </w:p>
    <w:tbl>
      <w:tblPr>
        <w:tblStyle w:val="a3"/>
        <w:tblW w:w="0" w:type="auto"/>
        <w:tblInd w:w="534" w:type="dxa"/>
        <w:tblLook w:val="04A0"/>
      </w:tblPr>
      <w:tblGrid>
        <w:gridCol w:w="1417"/>
        <w:gridCol w:w="5441"/>
        <w:gridCol w:w="3697"/>
        <w:gridCol w:w="3697"/>
      </w:tblGrid>
      <w:tr w:rsidR="009471AD" w:rsidTr="004A4CE4">
        <w:tc>
          <w:tcPr>
            <w:tcW w:w="1417" w:type="dxa"/>
          </w:tcPr>
          <w:p w:rsidR="009471AD" w:rsidRDefault="009471AD" w:rsidP="009471AD">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5441" w:type="dxa"/>
          </w:tcPr>
          <w:p w:rsidR="009471AD" w:rsidRDefault="009471AD" w:rsidP="009471AD">
            <w:pPr>
              <w:rPr>
                <w:rFonts w:ascii="Times New Roman" w:hAnsi="Times New Roman" w:cs="Times New Roman"/>
                <w:sz w:val="28"/>
                <w:szCs w:val="28"/>
              </w:rPr>
            </w:pPr>
            <w:r>
              <w:rPr>
                <w:rFonts w:ascii="Times New Roman" w:hAnsi="Times New Roman" w:cs="Times New Roman"/>
                <w:sz w:val="28"/>
                <w:szCs w:val="28"/>
              </w:rPr>
              <w:t xml:space="preserve">Предмет </w:t>
            </w:r>
          </w:p>
        </w:tc>
        <w:tc>
          <w:tcPr>
            <w:tcW w:w="3697" w:type="dxa"/>
          </w:tcPr>
          <w:p w:rsidR="009471AD" w:rsidRDefault="009471AD" w:rsidP="009471AD">
            <w:pPr>
              <w:rPr>
                <w:rFonts w:ascii="Times New Roman" w:hAnsi="Times New Roman" w:cs="Times New Roman"/>
                <w:sz w:val="28"/>
                <w:szCs w:val="28"/>
              </w:rPr>
            </w:pPr>
            <w:r>
              <w:rPr>
                <w:rFonts w:ascii="Times New Roman" w:hAnsi="Times New Roman" w:cs="Times New Roman"/>
                <w:sz w:val="28"/>
                <w:szCs w:val="28"/>
              </w:rPr>
              <w:t>Время занятий</w:t>
            </w:r>
          </w:p>
        </w:tc>
        <w:tc>
          <w:tcPr>
            <w:tcW w:w="3697" w:type="dxa"/>
          </w:tcPr>
          <w:p w:rsidR="009471AD" w:rsidRDefault="009471AD" w:rsidP="009471AD">
            <w:pPr>
              <w:rPr>
                <w:rFonts w:ascii="Times New Roman" w:hAnsi="Times New Roman" w:cs="Times New Roman"/>
                <w:sz w:val="28"/>
                <w:szCs w:val="28"/>
              </w:rPr>
            </w:pPr>
            <w:r>
              <w:rPr>
                <w:rFonts w:ascii="Times New Roman" w:hAnsi="Times New Roman" w:cs="Times New Roman"/>
                <w:sz w:val="28"/>
                <w:szCs w:val="28"/>
              </w:rPr>
              <w:t xml:space="preserve">Учитель </w:t>
            </w:r>
          </w:p>
        </w:tc>
      </w:tr>
      <w:tr w:rsidR="009471AD" w:rsidTr="004A4CE4">
        <w:tc>
          <w:tcPr>
            <w:tcW w:w="1417" w:type="dxa"/>
          </w:tcPr>
          <w:p w:rsidR="009471AD" w:rsidRDefault="009471AD" w:rsidP="009471AD">
            <w:pPr>
              <w:rPr>
                <w:rFonts w:ascii="Times New Roman" w:hAnsi="Times New Roman" w:cs="Times New Roman"/>
                <w:sz w:val="28"/>
                <w:szCs w:val="28"/>
              </w:rPr>
            </w:pPr>
            <w:r>
              <w:rPr>
                <w:rFonts w:ascii="Times New Roman" w:hAnsi="Times New Roman" w:cs="Times New Roman"/>
                <w:sz w:val="28"/>
                <w:szCs w:val="28"/>
              </w:rPr>
              <w:t>1</w:t>
            </w:r>
          </w:p>
        </w:tc>
        <w:tc>
          <w:tcPr>
            <w:tcW w:w="5441" w:type="dxa"/>
          </w:tcPr>
          <w:p w:rsidR="009471AD" w:rsidRDefault="009471AD" w:rsidP="009471AD">
            <w:pPr>
              <w:rPr>
                <w:rFonts w:ascii="Times New Roman" w:hAnsi="Times New Roman" w:cs="Times New Roman"/>
                <w:sz w:val="28"/>
                <w:szCs w:val="28"/>
              </w:rPr>
            </w:pPr>
            <w:r>
              <w:rPr>
                <w:rFonts w:ascii="Times New Roman" w:hAnsi="Times New Roman" w:cs="Times New Roman"/>
                <w:sz w:val="28"/>
                <w:szCs w:val="28"/>
              </w:rPr>
              <w:t>Русский язык</w:t>
            </w:r>
          </w:p>
        </w:tc>
        <w:tc>
          <w:tcPr>
            <w:tcW w:w="3697" w:type="dxa"/>
          </w:tcPr>
          <w:p w:rsidR="009471AD" w:rsidRDefault="009471AD" w:rsidP="009471AD">
            <w:pPr>
              <w:rPr>
                <w:rFonts w:ascii="Times New Roman" w:hAnsi="Times New Roman" w:cs="Times New Roman"/>
                <w:sz w:val="28"/>
                <w:szCs w:val="28"/>
              </w:rPr>
            </w:pPr>
            <w:r>
              <w:rPr>
                <w:rFonts w:ascii="Times New Roman" w:hAnsi="Times New Roman" w:cs="Times New Roman"/>
                <w:sz w:val="28"/>
                <w:szCs w:val="28"/>
              </w:rPr>
              <w:t>Вторник,16.00</w:t>
            </w:r>
          </w:p>
        </w:tc>
        <w:tc>
          <w:tcPr>
            <w:tcW w:w="3697" w:type="dxa"/>
          </w:tcPr>
          <w:p w:rsidR="009471AD" w:rsidRDefault="005B0A08" w:rsidP="009471AD">
            <w:pPr>
              <w:rPr>
                <w:rFonts w:ascii="Times New Roman" w:hAnsi="Times New Roman" w:cs="Times New Roman"/>
                <w:sz w:val="28"/>
                <w:szCs w:val="28"/>
              </w:rPr>
            </w:pPr>
            <w:r>
              <w:rPr>
                <w:rFonts w:ascii="Times New Roman" w:hAnsi="Times New Roman" w:cs="Times New Roman"/>
                <w:sz w:val="28"/>
                <w:szCs w:val="28"/>
              </w:rPr>
              <w:t>Скрябина Т.П.</w:t>
            </w:r>
          </w:p>
        </w:tc>
      </w:tr>
      <w:tr w:rsidR="009471AD" w:rsidTr="004A4CE4">
        <w:tc>
          <w:tcPr>
            <w:tcW w:w="1417" w:type="dxa"/>
          </w:tcPr>
          <w:p w:rsidR="009471AD" w:rsidRDefault="009471AD" w:rsidP="009471AD">
            <w:pPr>
              <w:rPr>
                <w:rFonts w:ascii="Times New Roman" w:hAnsi="Times New Roman" w:cs="Times New Roman"/>
                <w:sz w:val="28"/>
                <w:szCs w:val="28"/>
              </w:rPr>
            </w:pPr>
            <w:r>
              <w:rPr>
                <w:rFonts w:ascii="Times New Roman" w:hAnsi="Times New Roman" w:cs="Times New Roman"/>
                <w:sz w:val="28"/>
                <w:szCs w:val="28"/>
              </w:rPr>
              <w:t>2</w:t>
            </w:r>
          </w:p>
        </w:tc>
        <w:tc>
          <w:tcPr>
            <w:tcW w:w="5441" w:type="dxa"/>
          </w:tcPr>
          <w:p w:rsidR="009471AD" w:rsidRDefault="009471AD" w:rsidP="009471AD">
            <w:pPr>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3697" w:type="dxa"/>
          </w:tcPr>
          <w:p w:rsidR="009471AD" w:rsidRDefault="004F18AC" w:rsidP="009471AD">
            <w:pPr>
              <w:rPr>
                <w:rFonts w:ascii="Times New Roman" w:hAnsi="Times New Roman" w:cs="Times New Roman"/>
                <w:sz w:val="28"/>
                <w:szCs w:val="28"/>
              </w:rPr>
            </w:pPr>
            <w:r>
              <w:rPr>
                <w:rFonts w:ascii="Times New Roman" w:hAnsi="Times New Roman" w:cs="Times New Roman"/>
                <w:sz w:val="28"/>
                <w:szCs w:val="28"/>
              </w:rPr>
              <w:t>Пятница,16.00</w:t>
            </w:r>
          </w:p>
        </w:tc>
        <w:tc>
          <w:tcPr>
            <w:tcW w:w="3697" w:type="dxa"/>
          </w:tcPr>
          <w:p w:rsidR="009471AD" w:rsidRDefault="005B0A08" w:rsidP="009471AD">
            <w:pPr>
              <w:rPr>
                <w:rFonts w:ascii="Times New Roman" w:hAnsi="Times New Roman" w:cs="Times New Roman"/>
                <w:sz w:val="28"/>
                <w:szCs w:val="28"/>
              </w:rPr>
            </w:pPr>
            <w:proofErr w:type="spellStart"/>
            <w:r>
              <w:rPr>
                <w:rFonts w:ascii="Times New Roman" w:hAnsi="Times New Roman" w:cs="Times New Roman"/>
                <w:sz w:val="28"/>
                <w:szCs w:val="28"/>
              </w:rPr>
              <w:t>Хабиева</w:t>
            </w:r>
            <w:proofErr w:type="spellEnd"/>
            <w:r>
              <w:rPr>
                <w:rFonts w:ascii="Times New Roman" w:hAnsi="Times New Roman" w:cs="Times New Roman"/>
                <w:sz w:val="28"/>
                <w:szCs w:val="28"/>
              </w:rPr>
              <w:t xml:space="preserve"> П.А.</w:t>
            </w:r>
          </w:p>
        </w:tc>
      </w:tr>
    </w:tbl>
    <w:p w:rsidR="009471AD" w:rsidRDefault="009471AD" w:rsidP="009471AD">
      <w:pPr>
        <w:spacing w:after="0"/>
        <w:jc w:val="center"/>
        <w:rPr>
          <w:rFonts w:ascii="Times New Roman" w:hAnsi="Times New Roman" w:cs="Times New Roman"/>
          <w:sz w:val="28"/>
          <w:szCs w:val="28"/>
        </w:rPr>
      </w:pPr>
    </w:p>
    <w:p w:rsidR="005B0A08" w:rsidRDefault="005B0A08" w:rsidP="009471AD">
      <w:pPr>
        <w:spacing w:after="0"/>
        <w:jc w:val="center"/>
        <w:rPr>
          <w:rFonts w:ascii="Times New Roman" w:hAnsi="Times New Roman" w:cs="Times New Roman"/>
          <w:sz w:val="28"/>
          <w:szCs w:val="28"/>
        </w:rPr>
      </w:pPr>
    </w:p>
    <w:p w:rsidR="005B0A08" w:rsidRDefault="005B0A08" w:rsidP="005B0A08">
      <w:pPr>
        <w:spacing w:after="0"/>
        <w:rPr>
          <w:rFonts w:ascii="Times New Roman" w:hAnsi="Times New Roman" w:cs="Times New Roman"/>
          <w:sz w:val="28"/>
          <w:szCs w:val="28"/>
        </w:rPr>
      </w:pPr>
      <w:r>
        <w:rPr>
          <w:rFonts w:ascii="Times New Roman" w:hAnsi="Times New Roman" w:cs="Times New Roman"/>
          <w:sz w:val="28"/>
          <w:szCs w:val="28"/>
        </w:rPr>
        <w:t xml:space="preserve">Директор МБОУ «ООШ с. </w:t>
      </w:r>
      <w:proofErr w:type="spellStart"/>
      <w:r>
        <w:rPr>
          <w:rFonts w:ascii="Times New Roman" w:hAnsi="Times New Roman" w:cs="Times New Roman"/>
          <w:sz w:val="28"/>
          <w:szCs w:val="28"/>
        </w:rPr>
        <w:t>Холманка</w:t>
      </w:r>
      <w:proofErr w:type="spellEnd"/>
      <w:r>
        <w:rPr>
          <w:rFonts w:ascii="Times New Roman" w:hAnsi="Times New Roman" w:cs="Times New Roman"/>
          <w:sz w:val="28"/>
          <w:szCs w:val="28"/>
        </w:rPr>
        <w:t xml:space="preserve">»  ____________/Г.Е. </w:t>
      </w:r>
      <w:proofErr w:type="spellStart"/>
      <w:r>
        <w:rPr>
          <w:rFonts w:ascii="Times New Roman" w:hAnsi="Times New Roman" w:cs="Times New Roman"/>
          <w:sz w:val="28"/>
          <w:szCs w:val="28"/>
        </w:rPr>
        <w:t>Тюлюгенева</w:t>
      </w:r>
      <w:proofErr w:type="spellEnd"/>
      <w:r>
        <w:rPr>
          <w:rFonts w:ascii="Times New Roman" w:hAnsi="Times New Roman" w:cs="Times New Roman"/>
          <w:sz w:val="28"/>
          <w:szCs w:val="28"/>
        </w:rPr>
        <w:t>/</w:t>
      </w:r>
    </w:p>
    <w:p w:rsidR="005B0A08" w:rsidRDefault="005B0A08" w:rsidP="009471AD">
      <w:pPr>
        <w:spacing w:after="0"/>
        <w:jc w:val="center"/>
        <w:rPr>
          <w:rFonts w:ascii="Times New Roman" w:hAnsi="Times New Roman" w:cs="Times New Roman"/>
          <w:sz w:val="28"/>
          <w:szCs w:val="28"/>
        </w:rPr>
      </w:pPr>
    </w:p>
    <w:p w:rsidR="004F18AC" w:rsidRDefault="004F18AC" w:rsidP="009471AD">
      <w:pPr>
        <w:spacing w:after="0"/>
        <w:jc w:val="center"/>
        <w:rPr>
          <w:rFonts w:ascii="Times New Roman" w:hAnsi="Times New Roman" w:cs="Times New Roman"/>
          <w:sz w:val="28"/>
          <w:szCs w:val="28"/>
        </w:rPr>
      </w:pPr>
    </w:p>
    <w:p w:rsidR="004F18AC" w:rsidRDefault="004F18AC" w:rsidP="009471AD">
      <w:pPr>
        <w:spacing w:after="0"/>
        <w:jc w:val="center"/>
        <w:rPr>
          <w:rFonts w:ascii="Times New Roman" w:hAnsi="Times New Roman" w:cs="Times New Roman"/>
          <w:sz w:val="28"/>
          <w:szCs w:val="28"/>
        </w:rPr>
      </w:pPr>
    </w:p>
    <w:p w:rsidR="004F18AC" w:rsidRDefault="004F18AC" w:rsidP="009471AD">
      <w:pPr>
        <w:spacing w:after="0"/>
        <w:jc w:val="center"/>
        <w:rPr>
          <w:rFonts w:ascii="Times New Roman" w:hAnsi="Times New Roman" w:cs="Times New Roman"/>
          <w:sz w:val="28"/>
          <w:szCs w:val="28"/>
        </w:rPr>
      </w:pPr>
    </w:p>
    <w:p w:rsidR="004F18AC" w:rsidRDefault="004F18AC" w:rsidP="009471AD">
      <w:pPr>
        <w:spacing w:after="0"/>
        <w:jc w:val="center"/>
        <w:rPr>
          <w:rFonts w:ascii="Times New Roman" w:hAnsi="Times New Roman" w:cs="Times New Roman"/>
          <w:sz w:val="28"/>
          <w:szCs w:val="28"/>
        </w:rPr>
      </w:pPr>
    </w:p>
    <w:p w:rsidR="004F18AC" w:rsidRDefault="004F18AC" w:rsidP="009471AD">
      <w:pPr>
        <w:spacing w:after="0"/>
        <w:jc w:val="center"/>
        <w:rPr>
          <w:rFonts w:ascii="Times New Roman" w:hAnsi="Times New Roman" w:cs="Times New Roman"/>
          <w:sz w:val="28"/>
          <w:szCs w:val="28"/>
        </w:rPr>
      </w:pPr>
    </w:p>
    <w:p w:rsidR="004F18AC" w:rsidRDefault="004F18AC" w:rsidP="009471AD">
      <w:pPr>
        <w:spacing w:after="0"/>
        <w:jc w:val="center"/>
        <w:rPr>
          <w:rFonts w:ascii="Times New Roman" w:hAnsi="Times New Roman" w:cs="Times New Roman"/>
          <w:sz w:val="28"/>
          <w:szCs w:val="28"/>
        </w:rPr>
      </w:pPr>
    </w:p>
    <w:p w:rsidR="004F18AC" w:rsidRDefault="004F18AC" w:rsidP="009471AD">
      <w:pPr>
        <w:spacing w:after="0"/>
        <w:jc w:val="center"/>
        <w:rPr>
          <w:rFonts w:ascii="Times New Roman" w:hAnsi="Times New Roman" w:cs="Times New Roman"/>
          <w:sz w:val="28"/>
          <w:szCs w:val="28"/>
        </w:rPr>
      </w:pPr>
    </w:p>
    <w:p w:rsidR="004F18AC" w:rsidRDefault="004F18AC" w:rsidP="009471AD">
      <w:pPr>
        <w:spacing w:after="0"/>
        <w:jc w:val="center"/>
        <w:rPr>
          <w:rFonts w:ascii="Times New Roman" w:hAnsi="Times New Roman" w:cs="Times New Roman"/>
          <w:sz w:val="28"/>
          <w:szCs w:val="28"/>
        </w:rPr>
      </w:pPr>
    </w:p>
    <w:p w:rsidR="004F18AC" w:rsidRDefault="004F18AC" w:rsidP="009471AD">
      <w:pPr>
        <w:spacing w:after="0"/>
        <w:jc w:val="center"/>
        <w:rPr>
          <w:rFonts w:ascii="Times New Roman" w:hAnsi="Times New Roman" w:cs="Times New Roman"/>
          <w:sz w:val="28"/>
          <w:szCs w:val="28"/>
        </w:rPr>
      </w:pPr>
    </w:p>
    <w:p w:rsidR="004F18AC" w:rsidRDefault="004F18AC" w:rsidP="009471AD">
      <w:pPr>
        <w:spacing w:after="0"/>
        <w:jc w:val="center"/>
        <w:rPr>
          <w:rFonts w:ascii="Times New Roman" w:hAnsi="Times New Roman" w:cs="Times New Roman"/>
          <w:sz w:val="28"/>
          <w:szCs w:val="28"/>
        </w:rPr>
      </w:pPr>
    </w:p>
    <w:p w:rsidR="004F18AC" w:rsidRDefault="004F18AC" w:rsidP="009471AD">
      <w:pPr>
        <w:spacing w:after="0"/>
        <w:jc w:val="center"/>
        <w:rPr>
          <w:rFonts w:ascii="Times New Roman" w:hAnsi="Times New Roman" w:cs="Times New Roman"/>
          <w:sz w:val="28"/>
          <w:szCs w:val="28"/>
        </w:rPr>
      </w:pPr>
    </w:p>
    <w:p w:rsidR="004F18AC" w:rsidRDefault="004F18AC" w:rsidP="009471AD">
      <w:pPr>
        <w:spacing w:after="0"/>
        <w:jc w:val="center"/>
        <w:rPr>
          <w:rFonts w:ascii="Times New Roman" w:hAnsi="Times New Roman" w:cs="Times New Roman"/>
          <w:sz w:val="28"/>
          <w:szCs w:val="28"/>
        </w:rPr>
      </w:pPr>
    </w:p>
    <w:p w:rsidR="004F18AC" w:rsidRDefault="004F18AC" w:rsidP="009471AD">
      <w:pPr>
        <w:spacing w:after="0"/>
        <w:jc w:val="center"/>
        <w:rPr>
          <w:rFonts w:ascii="Times New Roman" w:hAnsi="Times New Roman" w:cs="Times New Roman"/>
          <w:sz w:val="28"/>
          <w:szCs w:val="28"/>
        </w:rPr>
      </w:pPr>
    </w:p>
    <w:p w:rsidR="004A4CE4" w:rsidRDefault="004A4CE4" w:rsidP="004F18AC">
      <w:pPr>
        <w:spacing w:after="0"/>
        <w:jc w:val="center"/>
        <w:rPr>
          <w:rFonts w:ascii="Times New Roman" w:hAnsi="Times New Roman" w:cs="Times New Roman"/>
          <w:b/>
          <w:sz w:val="32"/>
          <w:szCs w:val="32"/>
        </w:rPr>
      </w:pPr>
    </w:p>
    <w:p w:rsidR="004F18AC" w:rsidRDefault="004F18AC" w:rsidP="004F18AC">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Банк данных учителей, готовящих </w:t>
      </w:r>
      <w:r w:rsidRPr="00120502">
        <w:rPr>
          <w:rFonts w:ascii="Times New Roman" w:hAnsi="Times New Roman" w:cs="Times New Roman"/>
          <w:b/>
          <w:sz w:val="32"/>
          <w:szCs w:val="32"/>
        </w:rPr>
        <w:t xml:space="preserve"> учащихся 9 класса</w:t>
      </w:r>
    </w:p>
    <w:p w:rsidR="004F18AC" w:rsidRDefault="004F18AC" w:rsidP="004F18AC">
      <w:pPr>
        <w:spacing w:after="0"/>
        <w:jc w:val="center"/>
        <w:rPr>
          <w:rFonts w:ascii="Times New Roman" w:hAnsi="Times New Roman" w:cs="Times New Roman"/>
          <w:b/>
          <w:sz w:val="32"/>
          <w:szCs w:val="32"/>
        </w:rPr>
      </w:pPr>
      <w:r w:rsidRPr="00120502">
        <w:rPr>
          <w:rFonts w:ascii="Times New Roman" w:hAnsi="Times New Roman" w:cs="Times New Roman"/>
          <w:b/>
          <w:sz w:val="32"/>
          <w:szCs w:val="32"/>
        </w:rPr>
        <w:t xml:space="preserve">МБОУ «ООШ с. </w:t>
      </w:r>
      <w:proofErr w:type="spellStart"/>
      <w:r w:rsidRPr="00120502">
        <w:rPr>
          <w:rFonts w:ascii="Times New Roman" w:hAnsi="Times New Roman" w:cs="Times New Roman"/>
          <w:b/>
          <w:sz w:val="32"/>
          <w:szCs w:val="32"/>
        </w:rPr>
        <w:t>Холманка</w:t>
      </w:r>
      <w:proofErr w:type="spellEnd"/>
      <w:r w:rsidRPr="00120502">
        <w:rPr>
          <w:rFonts w:ascii="Times New Roman" w:hAnsi="Times New Roman" w:cs="Times New Roman"/>
          <w:b/>
          <w:sz w:val="32"/>
          <w:szCs w:val="32"/>
        </w:rPr>
        <w:t xml:space="preserve"> </w:t>
      </w:r>
      <w:proofErr w:type="spellStart"/>
      <w:r w:rsidRPr="00120502">
        <w:rPr>
          <w:rFonts w:ascii="Times New Roman" w:hAnsi="Times New Roman" w:cs="Times New Roman"/>
          <w:b/>
          <w:sz w:val="32"/>
          <w:szCs w:val="32"/>
        </w:rPr>
        <w:t>Перелюбского</w:t>
      </w:r>
      <w:proofErr w:type="spellEnd"/>
      <w:r w:rsidRPr="00120502">
        <w:rPr>
          <w:rFonts w:ascii="Times New Roman" w:hAnsi="Times New Roman" w:cs="Times New Roman"/>
          <w:b/>
          <w:sz w:val="32"/>
          <w:szCs w:val="32"/>
        </w:rPr>
        <w:t xml:space="preserve"> муниципального района Саратовской области»</w:t>
      </w:r>
      <w:r>
        <w:rPr>
          <w:rFonts w:ascii="Times New Roman" w:hAnsi="Times New Roman" w:cs="Times New Roman"/>
          <w:b/>
          <w:sz w:val="32"/>
          <w:szCs w:val="32"/>
        </w:rPr>
        <w:t xml:space="preserve"> </w:t>
      </w:r>
    </w:p>
    <w:p w:rsidR="004F18AC" w:rsidRDefault="004F18AC" w:rsidP="004F18AC">
      <w:pPr>
        <w:spacing w:after="0"/>
        <w:jc w:val="center"/>
        <w:rPr>
          <w:rFonts w:ascii="Times New Roman" w:hAnsi="Times New Roman" w:cs="Times New Roman"/>
          <w:b/>
          <w:sz w:val="32"/>
          <w:szCs w:val="32"/>
        </w:rPr>
      </w:pPr>
      <w:r>
        <w:rPr>
          <w:rFonts w:ascii="Times New Roman" w:hAnsi="Times New Roman" w:cs="Times New Roman"/>
          <w:b/>
          <w:sz w:val="32"/>
          <w:szCs w:val="32"/>
        </w:rPr>
        <w:t>к ГИА-2014.</w:t>
      </w:r>
    </w:p>
    <w:tbl>
      <w:tblPr>
        <w:tblStyle w:val="a3"/>
        <w:tblW w:w="0" w:type="auto"/>
        <w:tblLayout w:type="fixed"/>
        <w:tblLook w:val="04A0"/>
      </w:tblPr>
      <w:tblGrid>
        <w:gridCol w:w="679"/>
        <w:gridCol w:w="1796"/>
        <w:gridCol w:w="1670"/>
        <w:gridCol w:w="1815"/>
        <w:gridCol w:w="2370"/>
        <w:gridCol w:w="1540"/>
        <w:gridCol w:w="1518"/>
        <w:gridCol w:w="1872"/>
        <w:gridCol w:w="1526"/>
      </w:tblGrid>
      <w:tr w:rsidR="004F18AC" w:rsidTr="004F18AC">
        <w:tc>
          <w:tcPr>
            <w:tcW w:w="679" w:type="dxa"/>
          </w:tcPr>
          <w:p w:rsidR="004F18AC" w:rsidRPr="004F18AC" w:rsidRDefault="004F18AC" w:rsidP="004F18AC">
            <w:pPr>
              <w:jc w:val="center"/>
              <w:rPr>
                <w:rFonts w:ascii="Times New Roman" w:hAnsi="Times New Roman" w:cs="Times New Roman"/>
                <w:sz w:val="28"/>
                <w:szCs w:val="28"/>
              </w:rPr>
            </w:pPr>
            <w:r w:rsidRPr="004F18AC">
              <w:rPr>
                <w:rFonts w:ascii="Times New Roman" w:hAnsi="Times New Roman" w:cs="Times New Roman"/>
                <w:sz w:val="28"/>
                <w:szCs w:val="28"/>
              </w:rPr>
              <w:t xml:space="preserve">№ </w:t>
            </w:r>
            <w:proofErr w:type="spellStart"/>
            <w:proofErr w:type="gramStart"/>
            <w:r w:rsidRPr="004F18AC">
              <w:rPr>
                <w:rFonts w:ascii="Times New Roman" w:hAnsi="Times New Roman" w:cs="Times New Roman"/>
                <w:sz w:val="28"/>
                <w:szCs w:val="28"/>
              </w:rPr>
              <w:t>п</w:t>
            </w:r>
            <w:proofErr w:type="spellEnd"/>
            <w:proofErr w:type="gramEnd"/>
            <w:r w:rsidRPr="004F18AC">
              <w:rPr>
                <w:rFonts w:ascii="Times New Roman" w:hAnsi="Times New Roman" w:cs="Times New Roman"/>
                <w:sz w:val="28"/>
                <w:szCs w:val="28"/>
              </w:rPr>
              <w:t>/</w:t>
            </w:r>
            <w:proofErr w:type="spellStart"/>
            <w:r w:rsidRPr="004F18AC">
              <w:rPr>
                <w:rFonts w:ascii="Times New Roman" w:hAnsi="Times New Roman" w:cs="Times New Roman"/>
                <w:sz w:val="28"/>
                <w:szCs w:val="28"/>
              </w:rPr>
              <w:t>п</w:t>
            </w:r>
            <w:proofErr w:type="spellEnd"/>
          </w:p>
        </w:tc>
        <w:tc>
          <w:tcPr>
            <w:tcW w:w="1796" w:type="dxa"/>
          </w:tcPr>
          <w:p w:rsidR="004F18AC" w:rsidRPr="004F18AC" w:rsidRDefault="004F18AC" w:rsidP="004F18AC">
            <w:pPr>
              <w:jc w:val="center"/>
              <w:rPr>
                <w:rFonts w:ascii="Times New Roman" w:hAnsi="Times New Roman" w:cs="Times New Roman"/>
                <w:sz w:val="28"/>
                <w:szCs w:val="28"/>
              </w:rPr>
            </w:pPr>
            <w:r w:rsidRPr="004F18AC">
              <w:rPr>
                <w:rFonts w:ascii="Times New Roman" w:hAnsi="Times New Roman" w:cs="Times New Roman"/>
                <w:sz w:val="28"/>
                <w:szCs w:val="28"/>
              </w:rPr>
              <w:t>ФИО учителя</w:t>
            </w:r>
          </w:p>
        </w:tc>
        <w:tc>
          <w:tcPr>
            <w:tcW w:w="1670" w:type="dxa"/>
          </w:tcPr>
          <w:p w:rsidR="004F18AC" w:rsidRPr="004F18AC" w:rsidRDefault="004F18AC" w:rsidP="004F18AC">
            <w:pPr>
              <w:jc w:val="center"/>
              <w:rPr>
                <w:rFonts w:ascii="Times New Roman" w:hAnsi="Times New Roman" w:cs="Times New Roman"/>
                <w:sz w:val="28"/>
                <w:szCs w:val="28"/>
              </w:rPr>
            </w:pPr>
            <w:r w:rsidRPr="004F18AC">
              <w:rPr>
                <w:rFonts w:ascii="Times New Roman" w:hAnsi="Times New Roman" w:cs="Times New Roman"/>
                <w:sz w:val="28"/>
                <w:szCs w:val="28"/>
              </w:rPr>
              <w:t xml:space="preserve">Предмет </w:t>
            </w:r>
          </w:p>
        </w:tc>
        <w:tc>
          <w:tcPr>
            <w:tcW w:w="1815" w:type="dxa"/>
          </w:tcPr>
          <w:p w:rsidR="004F18AC" w:rsidRPr="004F18AC" w:rsidRDefault="004F18AC" w:rsidP="004F18AC">
            <w:pPr>
              <w:jc w:val="center"/>
              <w:rPr>
                <w:rFonts w:ascii="Times New Roman" w:hAnsi="Times New Roman" w:cs="Times New Roman"/>
                <w:sz w:val="28"/>
                <w:szCs w:val="28"/>
              </w:rPr>
            </w:pPr>
            <w:r w:rsidRPr="004F18AC">
              <w:rPr>
                <w:rFonts w:ascii="Times New Roman" w:hAnsi="Times New Roman" w:cs="Times New Roman"/>
                <w:sz w:val="28"/>
                <w:szCs w:val="28"/>
              </w:rPr>
              <w:t>Курсы ПК, название, год прохождения</w:t>
            </w:r>
          </w:p>
        </w:tc>
        <w:tc>
          <w:tcPr>
            <w:tcW w:w="2370" w:type="dxa"/>
          </w:tcPr>
          <w:p w:rsidR="004F18AC" w:rsidRPr="004F18AC" w:rsidRDefault="004F18AC" w:rsidP="004F18AC">
            <w:pPr>
              <w:jc w:val="center"/>
              <w:rPr>
                <w:rFonts w:ascii="Times New Roman" w:hAnsi="Times New Roman" w:cs="Times New Roman"/>
                <w:sz w:val="28"/>
                <w:szCs w:val="28"/>
              </w:rPr>
            </w:pPr>
            <w:r w:rsidRPr="004F18AC">
              <w:rPr>
                <w:rFonts w:ascii="Times New Roman" w:hAnsi="Times New Roman" w:cs="Times New Roman"/>
                <w:sz w:val="28"/>
                <w:szCs w:val="28"/>
              </w:rPr>
              <w:t>Образование по диплому</w:t>
            </w:r>
          </w:p>
        </w:tc>
        <w:tc>
          <w:tcPr>
            <w:tcW w:w="1540" w:type="dxa"/>
          </w:tcPr>
          <w:p w:rsidR="004F18AC" w:rsidRPr="004F18AC" w:rsidRDefault="004F18AC" w:rsidP="004F18AC">
            <w:pPr>
              <w:jc w:val="center"/>
              <w:rPr>
                <w:rFonts w:ascii="Times New Roman" w:hAnsi="Times New Roman" w:cs="Times New Roman"/>
                <w:sz w:val="28"/>
                <w:szCs w:val="28"/>
              </w:rPr>
            </w:pPr>
            <w:r w:rsidRPr="004F18AC">
              <w:rPr>
                <w:rFonts w:ascii="Times New Roman" w:hAnsi="Times New Roman" w:cs="Times New Roman"/>
                <w:sz w:val="28"/>
                <w:szCs w:val="28"/>
              </w:rPr>
              <w:t>Педагогический стаж</w:t>
            </w:r>
          </w:p>
        </w:tc>
        <w:tc>
          <w:tcPr>
            <w:tcW w:w="1518" w:type="dxa"/>
          </w:tcPr>
          <w:p w:rsidR="004F18AC" w:rsidRPr="004F18AC" w:rsidRDefault="004F18AC" w:rsidP="004F18AC">
            <w:pPr>
              <w:jc w:val="center"/>
              <w:rPr>
                <w:rFonts w:ascii="Times New Roman" w:hAnsi="Times New Roman" w:cs="Times New Roman"/>
                <w:sz w:val="28"/>
                <w:szCs w:val="28"/>
              </w:rPr>
            </w:pPr>
            <w:r w:rsidRPr="004F18AC">
              <w:rPr>
                <w:rFonts w:ascii="Times New Roman" w:hAnsi="Times New Roman" w:cs="Times New Roman"/>
                <w:sz w:val="28"/>
                <w:szCs w:val="28"/>
              </w:rPr>
              <w:t xml:space="preserve">Категория </w:t>
            </w:r>
          </w:p>
        </w:tc>
        <w:tc>
          <w:tcPr>
            <w:tcW w:w="1872" w:type="dxa"/>
          </w:tcPr>
          <w:p w:rsidR="004F18AC" w:rsidRPr="004F18AC" w:rsidRDefault="004F18AC" w:rsidP="004F18AC">
            <w:pPr>
              <w:jc w:val="center"/>
              <w:rPr>
                <w:rFonts w:ascii="Times New Roman" w:hAnsi="Times New Roman" w:cs="Times New Roman"/>
                <w:sz w:val="28"/>
                <w:szCs w:val="28"/>
              </w:rPr>
            </w:pPr>
            <w:r w:rsidRPr="004F18AC">
              <w:rPr>
                <w:rFonts w:ascii="Times New Roman" w:hAnsi="Times New Roman" w:cs="Times New Roman"/>
                <w:sz w:val="28"/>
                <w:szCs w:val="28"/>
              </w:rPr>
              <w:t xml:space="preserve">Количество </w:t>
            </w:r>
            <w:proofErr w:type="gramStart"/>
            <w:r w:rsidRPr="004F18AC">
              <w:rPr>
                <w:rFonts w:ascii="Times New Roman" w:hAnsi="Times New Roman" w:cs="Times New Roman"/>
                <w:sz w:val="28"/>
                <w:szCs w:val="28"/>
              </w:rPr>
              <w:t>обучающихся</w:t>
            </w:r>
            <w:proofErr w:type="gramEnd"/>
          </w:p>
        </w:tc>
        <w:tc>
          <w:tcPr>
            <w:tcW w:w="1526" w:type="dxa"/>
          </w:tcPr>
          <w:p w:rsidR="004F18AC" w:rsidRPr="004F18AC" w:rsidRDefault="004F18AC" w:rsidP="004F18AC">
            <w:pPr>
              <w:jc w:val="center"/>
              <w:rPr>
                <w:rFonts w:ascii="Times New Roman" w:hAnsi="Times New Roman" w:cs="Times New Roman"/>
                <w:sz w:val="28"/>
                <w:szCs w:val="28"/>
              </w:rPr>
            </w:pPr>
            <w:r w:rsidRPr="004F18AC">
              <w:rPr>
                <w:rFonts w:ascii="Times New Roman" w:hAnsi="Times New Roman" w:cs="Times New Roman"/>
                <w:sz w:val="28"/>
                <w:szCs w:val="28"/>
              </w:rPr>
              <w:t>Качество знаний по итогам 1-го полугодия</w:t>
            </w:r>
          </w:p>
        </w:tc>
      </w:tr>
      <w:tr w:rsidR="004F18AC" w:rsidTr="004F18AC">
        <w:tc>
          <w:tcPr>
            <w:tcW w:w="679" w:type="dxa"/>
          </w:tcPr>
          <w:p w:rsidR="004F18AC" w:rsidRPr="004F18AC" w:rsidRDefault="004F18AC" w:rsidP="004F18AC">
            <w:pPr>
              <w:jc w:val="center"/>
              <w:rPr>
                <w:rFonts w:ascii="Times New Roman" w:hAnsi="Times New Roman" w:cs="Times New Roman"/>
                <w:sz w:val="28"/>
                <w:szCs w:val="28"/>
              </w:rPr>
            </w:pPr>
            <w:r w:rsidRPr="004F18AC">
              <w:rPr>
                <w:rFonts w:ascii="Times New Roman" w:hAnsi="Times New Roman" w:cs="Times New Roman"/>
                <w:sz w:val="28"/>
                <w:szCs w:val="28"/>
              </w:rPr>
              <w:t>1</w:t>
            </w:r>
          </w:p>
        </w:tc>
        <w:tc>
          <w:tcPr>
            <w:tcW w:w="1796" w:type="dxa"/>
          </w:tcPr>
          <w:p w:rsidR="004F18AC" w:rsidRPr="004F18AC" w:rsidRDefault="004F18AC" w:rsidP="0049007C">
            <w:pPr>
              <w:rPr>
                <w:rFonts w:ascii="Times New Roman" w:hAnsi="Times New Roman" w:cs="Times New Roman"/>
                <w:sz w:val="28"/>
                <w:szCs w:val="28"/>
              </w:rPr>
            </w:pPr>
            <w:r w:rsidRPr="004F18AC">
              <w:rPr>
                <w:rFonts w:ascii="Times New Roman" w:hAnsi="Times New Roman" w:cs="Times New Roman"/>
                <w:sz w:val="28"/>
                <w:szCs w:val="28"/>
              </w:rPr>
              <w:t>Скрябина Т.П.</w:t>
            </w:r>
          </w:p>
        </w:tc>
        <w:tc>
          <w:tcPr>
            <w:tcW w:w="1670" w:type="dxa"/>
          </w:tcPr>
          <w:p w:rsidR="004F18AC" w:rsidRDefault="004F18AC" w:rsidP="0049007C">
            <w:pPr>
              <w:rPr>
                <w:rFonts w:ascii="Times New Roman" w:hAnsi="Times New Roman" w:cs="Times New Roman"/>
                <w:sz w:val="28"/>
                <w:szCs w:val="28"/>
              </w:rPr>
            </w:pPr>
            <w:r>
              <w:rPr>
                <w:rFonts w:ascii="Times New Roman" w:hAnsi="Times New Roman" w:cs="Times New Roman"/>
                <w:sz w:val="28"/>
                <w:szCs w:val="28"/>
              </w:rPr>
              <w:t>Русский язык</w:t>
            </w:r>
          </w:p>
        </w:tc>
        <w:tc>
          <w:tcPr>
            <w:tcW w:w="1815" w:type="dxa"/>
          </w:tcPr>
          <w:p w:rsidR="004F18AC" w:rsidRPr="004F18AC" w:rsidRDefault="00BE2518" w:rsidP="004F18AC">
            <w:pPr>
              <w:jc w:val="center"/>
              <w:rPr>
                <w:rFonts w:ascii="Times New Roman" w:hAnsi="Times New Roman" w:cs="Times New Roman"/>
                <w:sz w:val="28"/>
                <w:szCs w:val="28"/>
              </w:rPr>
            </w:pPr>
            <w:r>
              <w:rPr>
                <w:rFonts w:ascii="Times New Roman" w:hAnsi="Times New Roman" w:cs="Times New Roman"/>
                <w:sz w:val="28"/>
                <w:szCs w:val="28"/>
              </w:rPr>
              <w:t>2012г.</w:t>
            </w:r>
          </w:p>
        </w:tc>
        <w:tc>
          <w:tcPr>
            <w:tcW w:w="2370" w:type="dxa"/>
          </w:tcPr>
          <w:p w:rsidR="004F18AC" w:rsidRPr="004F18AC" w:rsidRDefault="004F18AC" w:rsidP="004F18AC">
            <w:pPr>
              <w:jc w:val="center"/>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tc>
        <w:tc>
          <w:tcPr>
            <w:tcW w:w="1540" w:type="dxa"/>
          </w:tcPr>
          <w:p w:rsidR="004F18AC" w:rsidRPr="004F18AC" w:rsidRDefault="004F18AC" w:rsidP="004F18AC">
            <w:pPr>
              <w:jc w:val="center"/>
              <w:rPr>
                <w:rFonts w:ascii="Times New Roman" w:hAnsi="Times New Roman" w:cs="Times New Roman"/>
                <w:sz w:val="28"/>
                <w:szCs w:val="28"/>
              </w:rPr>
            </w:pPr>
            <w:r>
              <w:rPr>
                <w:rFonts w:ascii="Times New Roman" w:hAnsi="Times New Roman" w:cs="Times New Roman"/>
                <w:sz w:val="28"/>
                <w:szCs w:val="28"/>
              </w:rPr>
              <w:t>32</w:t>
            </w:r>
          </w:p>
        </w:tc>
        <w:tc>
          <w:tcPr>
            <w:tcW w:w="1518" w:type="dxa"/>
          </w:tcPr>
          <w:p w:rsidR="004F18AC" w:rsidRPr="004F18AC" w:rsidRDefault="004F18AC" w:rsidP="004F18AC">
            <w:pPr>
              <w:jc w:val="center"/>
              <w:rPr>
                <w:rFonts w:ascii="Times New Roman" w:hAnsi="Times New Roman" w:cs="Times New Roman"/>
                <w:sz w:val="28"/>
                <w:szCs w:val="28"/>
              </w:rPr>
            </w:pPr>
            <w:r>
              <w:rPr>
                <w:rFonts w:ascii="Times New Roman" w:hAnsi="Times New Roman" w:cs="Times New Roman"/>
                <w:sz w:val="28"/>
                <w:szCs w:val="28"/>
              </w:rPr>
              <w:t>2</w:t>
            </w:r>
          </w:p>
        </w:tc>
        <w:tc>
          <w:tcPr>
            <w:tcW w:w="1872" w:type="dxa"/>
          </w:tcPr>
          <w:p w:rsidR="004F18AC" w:rsidRPr="004F18AC" w:rsidRDefault="004F18AC" w:rsidP="004F18AC">
            <w:pPr>
              <w:jc w:val="center"/>
              <w:rPr>
                <w:rFonts w:ascii="Times New Roman" w:hAnsi="Times New Roman" w:cs="Times New Roman"/>
                <w:sz w:val="28"/>
                <w:szCs w:val="28"/>
              </w:rPr>
            </w:pPr>
            <w:r>
              <w:rPr>
                <w:rFonts w:ascii="Times New Roman" w:hAnsi="Times New Roman" w:cs="Times New Roman"/>
                <w:sz w:val="28"/>
                <w:szCs w:val="28"/>
              </w:rPr>
              <w:t>3</w:t>
            </w:r>
          </w:p>
        </w:tc>
        <w:tc>
          <w:tcPr>
            <w:tcW w:w="1526" w:type="dxa"/>
          </w:tcPr>
          <w:p w:rsidR="004F18AC" w:rsidRPr="004F18AC" w:rsidRDefault="004F18AC" w:rsidP="004F18AC">
            <w:pPr>
              <w:jc w:val="center"/>
              <w:rPr>
                <w:rFonts w:ascii="Times New Roman" w:hAnsi="Times New Roman" w:cs="Times New Roman"/>
                <w:sz w:val="28"/>
                <w:szCs w:val="28"/>
              </w:rPr>
            </w:pPr>
          </w:p>
        </w:tc>
      </w:tr>
      <w:tr w:rsidR="004F18AC" w:rsidTr="004F18AC">
        <w:tc>
          <w:tcPr>
            <w:tcW w:w="679" w:type="dxa"/>
          </w:tcPr>
          <w:p w:rsidR="004F18AC" w:rsidRPr="004F18AC" w:rsidRDefault="004F18AC" w:rsidP="004F18AC">
            <w:pPr>
              <w:jc w:val="center"/>
              <w:rPr>
                <w:rFonts w:ascii="Times New Roman" w:hAnsi="Times New Roman" w:cs="Times New Roman"/>
                <w:sz w:val="28"/>
                <w:szCs w:val="28"/>
              </w:rPr>
            </w:pPr>
            <w:r w:rsidRPr="004F18AC">
              <w:rPr>
                <w:rFonts w:ascii="Times New Roman" w:hAnsi="Times New Roman" w:cs="Times New Roman"/>
                <w:sz w:val="28"/>
                <w:szCs w:val="28"/>
              </w:rPr>
              <w:t>2</w:t>
            </w:r>
          </w:p>
        </w:tc>
        <w:tc>
          <w:tcPr>
            <w:tcW w:w="1796" w:type="dxa"/>
          </w:tcPr>
          <w:p w:rsidR="004F18AC" w:rsidRPr="004F18AC" w:rsidRDefault="004F18AC" w:rsidP="0049007C">
            <w:pPr>
              <w:rPr>
                <w:rFonts w:ascii="Times New Roman" w:hAnsi="Times New Roman" w:cs="Times New Roman"/>
                <w:sz w:val="28"/>
                <w:szCs w:val="28"/>
              </w:rPr>
            </w:pPr>
            <w:proofErr w:type="spellStart"/>
            <w:r w:rsidRPr="004F18AC">
              <w:rPr>
                <w:rFonts w:ascii="Times New Roman" w:hAnsi="Times New Roman" w:cs="Times New Roman"/>
                <w:sz w:val="28"/>
                <w:szCs w:val="28"/>
              </w:rPr>
              <w:t>Хабиева</w:t>
            </w:r>
            <w:proofErr w:type="spellEnd"/>
            <w:r w:rsidRPr="004F18AC">
              <w:rPr>
                <w:rFonts w:ascii="Times New Roman" w:hAnsi="Times New Roman" w:cs="Times New Roman"/>
                <w:sz w:val="28"/>
                <w:szCs w:val="28"/>
              </w:rPr>
              <w:t xml:space="preserve"> П.А.</w:t>
            </w:r>
          </w:p>
        </w:tc>
        <w:tc>
          <w:tcPr>
            <w:tcW w:w="1670" w:type="dxa"/>
          </w:tcPr>
          <w:p w:rsidR="004F18AC" w:rsidRDefault="004F18AC" w:rsidP="0049007C">
            <w:pPr>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1815" w:type="dxa"/>
          </w:tcPr>
          <w:p w:rsidR="004F18AC" w:rsidRPr="004F18AC" w:rsidRDefault="00BE2518" w:rsidP="004F18AC">
            <w:pPr>
              <w:jc w:val="center"/>
              <w:rPr>
                <w:rFonts w:ascii="Times New Roman" w:hAnsi="Times New Roman" w:cs="Times New Roman"/>
                <w:sz w:val="28"/>
                <w:szCs w:val="28"/>
              </w:rPr>
            </w:pPr>
            <w:r>
              <w:rPr>
                <w:rFonts w:ascii="Times New Roman" w:hAnsi="Times New Roman" w:cs="Times New Roman"/>
                <w:sz w:val="28"/>
                <w:szCs w:val="28"/>
              </w:rPr>
              <w:t>2013г.</w:t>
            </w:r>
          </w:p>
        </w:tc>
        <w:tc>
          <w:tcPr>
            <w:tcW w:w="2370" w:type="dxa"/>
          </w:tcPr>
          <w:p w:rsidR="004F18AC" w:rsidRPr="004F18AC" w:rsidRDefault="004F18AC" w:rsidP="004F18AC">
            <w:pPr>
              <w:jc w:val="center"/>
              <w:rPr>
                <w:rFonts w:ascii="Times New Roman" w:hAnsi="Times New Roman" w:cs="Times New Roman"/>
                <w:sz w:val="28"/>
                <w:szCs w:val="28"/>
              </w:rPr>
            </w:pPr>
            <w:r>
              <w:rPr>
                <w:rFonts w:ascii="Times New Roman" w:hAnsi="Times New Roman" w:cs="Times New Roman"/>
                <w:sz w:val="28"/>
                <w:szCs w:val="28"/>
              </w:rPr>
              <w:t>Учитель математики</w:t>
            </w:r>
          </w:p>
        </w:tc>
        <w:tc>
          <w:tcPr>
            <w:tcW w:w="1540" w:type="dxa"/>
          </w:tcPr>
          <w:p w:rsidR="004F18AC" w:rsidRPr="004F18AC" w:rsidRDefault="004F18AC" w:rsidP="004F18AC">
            <w:pPr>
              <w:jc w:val="center"/>
              <w:rPr>
                <w:rFonts w:ascii="Times New Roman" w:hAnsi="Times New Roman" w:cs="Times New Roman"/>
                <w:sz w:val="28"/>
                <w:szCs w:val="28"/>
              </w:rPr>
            </w:pPr>
            <w:r>
              <w:rPr>
                <w:rFonts w:ascii="Times New Roman" w:hAnsi="Times New Roman" w:cs="Times New Roman"/>
                <w:sz w:val="28"/>
                <w:szCs w:val="28"/>
              </w:rPr>
              <w:t>20</w:t>
            </w:r>
          </w:p>
        </w:tc>
        <w:tc>
          <w:tcPr>
            <w:tcW w:w="1518" w:type="dxa"/>
          </w:tcPr>
          <w:p w:rsidR="004F18AC" w:rsidRPr="004F18AC" w:rsidRDefault="004F18AC" w:rsidP="004F18AC">
            <w:pPr>
              <w:jc w:val="center"/>
              <w:rPr>
                <w:rFonts w:ascii="Times New Roman" w:hAnsi="Times New Roman" w:cs="Times New Roman"/>
                <w:sz w:val="28"/>
                <w:szCs w:val="28"/>
              </w:rPr>
            </w:pPr>
            <w:r>
              <w:rPr>
                <w:rFonts w:ascii="Times New Roman" w:hAnsi="Times New Roman" w:cs="Times New Roman"/>
                <w:sz w:val="28"/>
                <w:szCs w:val="28"/>
              </w:rPr>
              <w:t>-</w:t>
            </w:r>
          </w:p>
        </w:tc>
        <w:tc>
          <w:tcPr>
            <w:tcW w:w="1872" w:type="dxa"/>
          </w:tcPr>
          <w:p w:rsidR="004F18AC" w:rsidRPr="004F18AC" w:rsidRDefault="004F18AC" w:rsidP="004F18AC">
            <w:pPr>
              <w:jc w:val="center"/>
              <w:rPr>
                <w:rFonts w:ascii="Times New Roman" w:hAnsi="Times New Roman" w:cs="Times New Roman"/>
                <w:sz w:val="28"/>
                <w:szCs w:val="28"/>
              </w:rPr>
            </w:pPr>
            <w:r>
              <w:rPr>
                <w:rFonts w:ascii="Times New Roman" w:hAnsi="Times New Roman" w:cs="Times New Roman"/>
                <w:sz w:val="28"/>
                <w:szCs w:val="28"/>
              </w:rPr>
              <w:t>3</w:t>
            </w:r>
          </w:p>
        </w:tc>
        <w:tc>
          <w:tcPr>
            <w:tcW w:w="1526" w:type="dxa"/>
          </w:tcPr>
          <w:p w:rsidR="004F18AC" w:rsidRPr="004F18AC" w:rsidRDefault="004F18AC" w:rsidP="004F18AC">
            <w:pPr>
              <w:jc w:val="center"/>
              <w:rPr>
                <w:rFonts w:ascii="Times New Roman" w:hAnsi="Times New Roman" w:cs="Times New Roman"/>
                <w:sz w:val="28"/>
                <w:szCs w:val="28"/>
              </w:rPr>
            </w:pPr>
          </w:p>
        </w:tc>
      </w:tr>
    </w:tbl>
    <w:p w:rsidR="004F18AC" w:rsidRDefault="004F18AC" w:rsidP="004F18AC">
      <w:pPr>
        <w:spacing w:after="0"/>
        <w:jc w:val="center"/>
        <w:rPr>
          <w:rFonts w:ascii="Times New Roman" w:hAnsi="Times New Roman" w:cs="Times New Roman"/>
          <w:b/>
          <w:sz w:val="32"/>
          <w:szCs w:val="32"/>
        </w:rPr>
      </w:pPr>
    </w:p>
    <w:p w:rsidR="00CF7897" w:rsidRDefault="00CF7897" w:rsidP="00CF7897">
      <w:pPr>
        <w:spacing w:after="0"/>
        <w:rPr>
          <w:rFonts w:ascii="Times New Roman" w:hAnsi="Times New Roman" w:cs="Times New Roman"/>
          <w:sz w:val="28"/>
          <w:szCs w:val="28"/>
        </w:rPr>
      </w:pPr>
      <w:r>
        <w:rPr>
          <w:rFonts w:ascii="Times New Roman" w:hAnsi="Times New Roman" w:cs="Times New Roman"/>
          <w:sz w:val="28"/>
          <w:szCs w:val="28"/>
        </w:rPr>
        <w:t xml:space="preserve">Директор МБОУ «ООШ с. </w:t>
      </w:r>
      <w:proofErr w:type="spellStart"/>
      <w:r>
        <w:rPr>
          <w:rFonts w:ascii="Times New Roman" w:hAnsi="Times New Roman" w:cs="Times New Roman"/>
          <w:sz w:val="28"/>
          <w:szCs w:val="28"/>
        </w:rPr>
        <w:t>Холманка</w:t>
      </w:r>
      <w:proofErr w:type="spellEnd"/>
      <w:r>
        <w:rPr>
          <w:rFonts w:ascii="Times New Roman" w:hAnsi="Times New Roman" w:cs="Times New Roman"/>
          <w:sz w:val="28"/>
          <w:szCs w:val="28"/>
        </w:rPr>
        <w:t xml:space="preserve">»  ____________/Г.Е. </w:t>
      </w:r>
      <w:proofErr w:type="spellStart"/>
      <w:r>
        <w:rPr>
          <w:rFonts w:ascii="Times New Roman" w:hAnsi="Times New Roman" w:cs="Times New Roman"/>
          <w:sz w:val="28"/>
          <w:szCs w:val="28"/>
        </w:rPr>
        <w:t>Тюлюгенева</w:t>
      </w:r>
      <w:proofErr w:type="spellEnd"/>
      <w:r>
        <w:rPr>
          <w:rFonts w:ascii="Times New Roman" w:hAnsi="Times New Roman" w:cs="Times New Roman"/>
          <w:sz w:val="28"/>
          <w:szCs w:val="28"/>
        </w:rPr>
        <w:t>/</w:t>
      </w:r>
    </w:p>
    <w:p w:rsidR="00CF7897" w:rsidRDefault="00CF7897" w:rsidP="00CF7897">
      <w:pPr>
        <w:spacing w:after="0"/>
        <w:rPr>
          <w:rFonts w:ascii="Times New Roman" w:hAnsi="Times New Roman" w:cs="Times New Roman"/>
          <w:sz w:val="28"/>
          <w:szCs w:val="28"/>
        </w:rPr>
      </w:pPr>
    </w:p>
    <w:p w:rsidR="00CF7897" w:rsidRDefault="00CF7897" w:rsidP="00CF7897">
      <w:pPr>
        <w:spacing w:after="0"/>
        <w:rPr>
          <w:rFonts w:ascii="Times New Roman" w:hAnsi="Times New Roman" w:cs="Times New Roman"/>
          <w:sz w:val="28"/>
          <w:szCs w:val="28"/>
        </w:rPr>
      </w:pPr>
    </w:p>
    <w:p w:rsidR="00CF7897" w:rsidRDefault="00CF7897" w:rsidP="00CF7897">
      <w:pPr>
        <w:spacing w:after="0"/>
        <w:rPr>
          <w:rFonts w:ascii="Times New Roman" w:hAnsi="Times New Roman" w:cs="Times New Roman"/>
          <w:sz w:val="28"/>
          <w:szCs w:val="28"/>
        </w:rPr>
      </w:pPr>
    </w:p>
    <w:p w:rsidR="00CF7897" w:rsidRDefault="00CF7897" w:rsidP="00CF7897">
      <w:pPr>
        <w:spacing w:after="0"/>
        <w:rPr>
          <w:rFonts w:ascii="Times New Roman" w:hAnsi="Times New Roman" w:cs="Times New Roman"/>
          <w:sz w:val="28"/>
          <w:szCs w:val="28"/>
        </w:rPr>
      </w:pPr>
    </w:p>
    <w:p w:rsidR="00CF7897" w:rsidRDefault="00CF7897" w:rsidP="00CF7897">
      <w:pPr>
        <w:spacing w:after="0"/>
        <w:rPr>
          <w:rFonts w:ascii="Times New Roman" w:hAnsi="Times New Roman" w:cs="Times New Roman"/>
          <w:sz w:val="28"/>
          <w:szCs w:val="28"/>
        </w:rPr>
      </w:pPr>
    </w:p>
    <w:p w:rsidR="001A32ED" w:rsidRDefault="001A32ED" w:rsidP="00CF7897">
      <w:pPr>
        <w:spacing w:after="0"/>
        <w:rPr>
          <w:rFonts w:ascii="Times New Roman" w:hAnsi="Times New Roman" w:cs="Times New Roman"/>
          <w:sz w:val="28"/>
          <w:szCs w:val="28"/>
        </w:rPr>
      </w:pPr>
    </w:p>
    <w:p w:rsidR="001A32ED" w:rsidRDefault="001A32ED" w:rsidP="00CF7897">
      <w:pPr>
        <w:spacing w:after="0"/>
        <w:rPr>
          <w:rFonts w:ascii="Times New Roman" w:hAnsi="Times New Roman" w:cs="Times New Roman"/>
          <w:sz w:val="28"/>
          <w:szCs w:val="28"/>
        </w:rPr>
      </w:pPr>
    </w:p>
    <w:p w:rsidR="001A32ED" w:rsidRDefault="001A32ED" w:rsidP="00CF7897">
      <w:pPr>
        <w:spacing w:after="0"/>
        <w:rPr>
          <w:rFonts w:ascii="Times New Roman" w:hAnsi="Times New Roman" w:cs="Times New Roman"/>
          <w:sz w:val="28"/>
          <w:szCs w:val="28"/>
        </w:rPr>
      </w:pPr>
    </w:p>
    <w:p w:rsidR="00CF7897" w:rsidRDefault="00CF7897" w:rsidP="00CF7897">
      <w:pPr>
        <w:spacing w:after="0"/>
        <w:rPr>
          <w:rFonts w:ascii="Times New Roman" w:hAnsi="Times New Roman" w:cs="Times New Roman"/>
          <w:sz w:val="28"/>
          <w:szCs w:val="28"/>
        </w:rPr>
      </w:pPr>
    </w:p>
    <w:p w:rsidR="00CF7897" w:rsidRDefault="00CF7897" w:rsidP="00CF7897">
      <w:pPr>
        <w:spacing w:after="0"/>
        <w:rPr>
          <w:rFonts w:ascii="Times New Roman" w:hAnsi="Times New Roman" w:cs="Times New Roman"/>
          <w:sz w:val="28"/>
          <w:szCs w:val="28"/>
        </w:rPr>
      </w:pPr>
    </w:p>
    <w:p w:rsidR="004A4CE4" w:rsidRDefault="004A4CE4" w:rsidP="00CF7897">
      <w:pPr>
        <w:spacing w:after="0"/>
        <w:jc w:val="center"/>
        <w:rPr>
          <w:rFonts w:ascii="Times New Roman" w:hAnsi="Times New Roman" w:cs="Times New Roman"/>
          <w:b/>
          <w:sz w:val="32"/>
          <w:szCs w:val="32"/>
        </w:rPr>
      </w:pPr>
    </w:p>
    <w:p w:rsidR="00CF7897" w:rsidRDefault="00CF7897" w:rsidP="00CF7897">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Отчет по входным контрольным работам </w:t>
      </w:r>
      <w:r w:rsidRPr="00120502">
        <w:rPr>
          <w:rFonts w:ascii="Times New Roman" w:hAnsi="Times New Roman" w:cs="Times New Roman"/>
          <w:b/>
          <w:sz w:val="32"/>
          <w:szCs w:val="32"/>
        </w:rPr>
        <w:t xml:space="preserve"> учащихся 9 класса</w:t>
      </w:r>
    </w:p>
    <w:p w:rsidR="00CF7897" w:rsidRDefault="00CF7897" w:rsidP="00CF7897">
      <w:pPr>
        <w:spacing w:after="0"/>
        <w:jc w:val="center"/>
        <w:rPr>
          <w:rFonts w:ascii="Times New Roman" w:hAnsi="Times New Roman" w:cs="Times New Roman"/>
          <w:b/>
          <w:sz w:val="32"/>
          <w:szCs w:val="32"/>
        </w:rPr>
      </w:pPr>
      <w:r w:rsidRPr="00120502">
        <w:rPr>
          <w:rFonts w:ascii="Times New Roman" w:hAnsi="Times New Roman" w:cs="Times New Roman"/>
          <w:b/>
          <w:sz w:val="32"/>
          <w:szCs w:val="32"/>
        </w:rPr>
        <w:t xml:space="preserve">МБОУ «ООШ с. </w:t>
      </w:r>
      <w:proofErr w:type="spellStart"/>
      <w:r w:rsidRPr="00120502">
        <w:rPr>
          <w:rFonts w:ascii="Times New Roman" w:hAnsi="Times New Roman" w:cs="Times New Roman"/>
          <w:b/>
          <w:sz w:val="32"/>
          <w:szCs w:val="32"/>
        </w:rPr>
        <w:t>Холманка</w:t>
      </w:r>
      <w:proofErr w:type="spellEnd"/>
      <w:r w:rsidRPr="00120502">
        <w:rPr>
          <w:rFonts w:ascii="Times New Roman" w:hAnsi="Times New Roman" w:cs="Times New Roman"/>
          <w:b/>
          <w:sz w:val="32"/>
          <w:szCs w:val="32"/>
        </w:rPr>
        <w:t xml:space="preserve"> </w:t>
      </w:r>
      <w:proofErr w:type="spellStart"/>
      <w:r w:rsidRPr="00120502">
        <w:rPr>
          <w:rFonts w:ascii="Times New Roman" w:hAnsi="Times New Roman" w:cs="Times New Roman"/>
          <w:b/>
          <w:sz w:val="32"/>
          <w:szCs w:val="32"/>
        </w:rPr>
        <w:t>Перелюбского</w:t>
      </w:r>
      <w:proofErr w:type="spellEnd"/>
      <w:r w:rsidRPr="00120502">
        <w:rPr>
          <w:rFonts w:ascii="Times New Roman" w:hAnsi="Times New Roman" w:cs="Times New Roman"/>
          <w:b/>
          <w:sz w:val="32"/>
          <w:szCs w:val="32"/>
        </w:rPr>
        <w:t xml:space="preserve"> муниципального района Саратовской области»</w:t>
      </w:r>
      <w:r>
        <w:rPr>
          <w:rFonts w:ascii="Times New Roman" w:hAnsi="Times New Roman" w:cs="Times New Roman"/>
          <w:b/>
          <w:sz w:val="32"/>
          <w:szCs w:val="32"/>
        </w:rPr>
        <w:t xml:space="preserve"> </w:t>
      </w:r>
    </w:p>
    <w:p w:rsidR="00CF7897" w:rsidRDefault="00CF7897" w:rsidP="00CF7897">
      <w:pPr>
        <w:spacing w:after="0"/>
        <w:jc w:val="center"/>
        <w:rPr>
          <w:rFonts w:ascii="Times New Roman" w:hAnsi="Times New Roman" w:cs="Times New Roman"/>
          <w:b/>
          <w:sz w:val="32"/>
          <w:szCs w:val="32"/>
        </w:rPr>
      </w:pPr>
      <w:r>
        <w:rPr>
          <w:rFonts w:ascii="Times New Roman" w:hAnsi="Times New Roman" w:cs="Times New Roman"/>
          <w:b/>
          <w:sz w:val="32"/>
          <w:szCs w:val="32"/>
        </w:rPr>
        <w:t>в 2013—2014 учебном году.</w:t>
      </w:r>
    </w:p>
    <w:tbl>
      <w:tblPr>
        <w:tblStyle w:val="a3"/>
        <w:tblW w:w="0" w:type="auto"/>
        <w:tblLayout w:type="fixed"/>
        <w:tblLook w:val="04A0"/>
      </w:tblPr>
      <w:tblGrid>
        <w:gridCol w:w="1668"/>
        <w:gridCol w:w="708"/>
        <w:gridCol w:w="1418"/>
        <w:gridCol w:w="1276"/>
        <w:gridCol w:w="992"/>
        <w:gridCol w:w="3737"/>
        <w:gridCol w:w="1836"/>
        <w:gridCol w:w="1611"/>
        <w:gridCol w:w="1540"/>
      </w:tblGrid>
      <w:tr w:rsidR="00CF7897" w:rsidTr="00CF521D">
        <w:trPr>
          <w:trHeight w:val="300"/>
        </w:trPr>
        <w:tc>
          <w:tcPr>
            <w:tcW w:w="1668" w:type="dxa"/>
          </w:tcPr>
          <w:p w:rsidR="00CF7897" w:rsidRDefault="00CF7897" w:rsidP="00CF521D">
            <w:pPr>
              <w:jc w:val="center"/>
              <w:rPr>
                <w:sz w:val="24"/>
                <w:szCs w:val="24"/>
              </w:rPr>
            </w:pPr>
            <w:r>
              <w:rPr>
                <w:sz w:val="24"/>
                <w:szCs w:val="24"/>
              </w:rPr>
              <w:t xml:space="preserve">Предмет </w:t>
            </w:r>
          </w:p>
        </w:tc>
        <w:tc>
          <w:tcPr>
            <w:tcW w:w="708" w:type="dxa"/>
          </w:tcPr>
          <w:p w:rsidR="00CF7897" w:rsidRDefault="00CF7897" w:rsidP="00CF521D">
            <w:pPr>
              <w:jc w:val="center"/>
              <w:rPr>
                <w:sz w:val="24"/>
                <w:szCs w:val="24"/>
              </w:rPr>
            </w:pPr>
            <w:r>
              <w:rPr>
                <w:sz w:val="24"/>
                <w:szCs w:val="24"/>
              </w:rPr>
              <w:t xml:space="preserve">Класс </w:t>
            </w:r>
          </w:p>
        </w:tc>
        <w:tc>
          <w:tcPr>
            <w:tcW w:w="1418" w:type="dxa"/>
          </w:tcPr>
          <w:p w:rsidR="00CF7897" w:rsidRDefault="00CF7897" w:rsidP="00CF521D">
            <w:pPr>
              <w:jc w:val="center"/>
              <w:rPr>
                <w:sz w:val="24"/>
                <w:szCs w:val="24"/>
              </w:rPr>
            </w:pPr>
            <w:proofErr w:type="spellStart"/>
            <w:r>
              <w:rPr>
                <w:sz w:val="24"/>
                <w:szCs w:val="24"/>
              </w:rPr>
              <w:t>Фамилия</w:t>
            </w:r>
            <w:proofErr w:type="gramStart"/>
            <w:r>
              <w:rPr>
                <w:sz w:val="24"/>
                <w:szCs w:val="24"/>
              </w:rPr>
              <w:t>,и</w:t>
            </w:r>
            <w:proofErr w:type="gramEnd"/>
            <w:r>
              <w:rPr>
                <w:sz w:val="24"/>
                <w:szCs w:val="24"/>
              </w:rPr>
              <w:t>мя</w:t>
            </w:r>
            <w:proofErr w:type="spellEnd"/>
            <w:r>
              <w:rPr>
                <w:sz w:val="24"/>
                <w:szCs w:val="24"/>
              </w:rPr>
              <w:t xml:space="preserve"> учащихся</w:t>
            </w:r>
          </w:p>
        </w:tc>
        <w:tc>
          <w:tcPr>
            <w:tcW w:w="1276" w:type="dxa"/>
          </w:tcPr>
          <w:p w:rsidR="00CF7897" w:rsidRDefault="00CF7897" w:rsidP="00CF521D">
            <w:pPr>
              <w:jc w:val="center"/>
              <w:rPr>
                <w:sz w:val="24"/>
                <w:szCs w:val="24"/>
              </w:rPr>
            </w:pPr>
            <w:r>
              <w:rPr>
                <w:sz w:val="24"/>
                <w:szCs w:val="24"/>
              </w:rPr>
              <w:t>Вид контроля</w:t>
            </w:r>
          </w:p>
        </w:tc>
        <w:tc>
          <w:tcPr>
            <w:tcW w:w="992" w:type="dxa"/>
          </w:tcPr>
          <w:p w:rsidR="00CF7897" w:rsidRDefault="00CF7897" w:rsidP="00CF521D">
            <w:pPr>
              <w:jc w:val="center"/>
              <w:rPr>
                <w:sz w:val="24"/>
                <w:szCs w:val="24"/>
              </w:rPr>
            </w:pPr>
            <w:r>
              <w:rPr>
                <w:sz w:val="24"/>
                <w:szCs w:val="24"/>
              </w:rPr>
              <w:t>Оценка за работу</w:t>
            </w:r>
          </w:p>
        </w:tc>
        <w:tc>
          <w:tcPr>
            <w:tcW w:w="3737" w:type="dxa"/>
          </w:tcPr>
          <w:p w:rsidR="00CF7897" w:rsidRDefault="00CF7897" w:rsidP="00CF521D">
            <w:pPr>
              <w:jc w:val="center"/>
              <w:rPr>
                <w:sz w:val="24"/>
                <w:szCs w:val="24"/>
              </w:rPr>
            </w:pPr>
            <w:r>
              <w:rPr>
                <w:sz w:val="24"/>
                <w:szCs w:val="24"/>
              </w:rPr>
              <w:t>Анализ допущенных ошибок</w:t>
            </w:r>
          </w:p>
        </w:tc>
        <w:tc>
          <w:tcPr>
            <w:tcW w:w="1836" w:type="dxa"/>
          </w:tcPr>
          <w:p w:rsidR="00CF7897" w:rsidRDefault="00CF7897" w:rsidP="00CF521D">
            <w:pPr>
              <w:jc w:val="center"/>
              <w:rPr>
                <w:sz w:val="24"/>
                <w:szCs w:val="24"/>
              </w:rPr>
            </w:pPr>
            <w:r>
              <w:rPr>
                <w:sz w:val="24"/>
                <w:szCs w:val="24"/>
              </w:rPr>
              <w:t>План коррекционной работы</w:t>
            </w:r>
          </w:p>
        </w:tc>
        <w:tc>
          <w:tcPr>
            <w:tcW w:w="1611" w:type="dxa"/>
          </w:tcPr>
          <w:p w:rsidR="00CF7897" w:rsidRDefault="00CF7897" w:rsidP="00CF521D">
            <w:pPr>
              <w:jc w:val="center"/>
              <w:rPr>
                <w:sz w:val="24"/>
                <w:szCs w:val="24"/>
              </w:rPr>
            </w:pPr>
            <w:r>
              <w:rPr>
                <w:sz w:val="24"/>
                <w:szCs w:val="24"/>
              </w:rPr>
              <w:t>Дата проведения работы</w:t>
            </w:r>
          </w:p>
        </w:tc>
        <w:tc>
          <w:tcPr>
            <w:tcW w:w="1540" w:type="dxa"/>
          </w:tcPr>
          <w:p w:rsidR="00CF7897" w:rsidRDefault="00CF7897" w:rsidP="00CF521D">
            <w:pPr>
              <w:jc w:val="center"/>
              <w:rPr>
                <w:sz w:val="24"/>
                <w:szCs w:val="24"/>
              </w:rPr>
            </w:pPr>
            <w:r>
              <w:rPr>
                <w:sz w:val="24"/>
                <w:szCs w:val="24"/>
              </w:rPr>
              <w:t xml:space="preserve">Учитель </w:t>
            </w:r>
          </w:p>
        </w:tc>
      </w:tr>
      <w:tr w:rsidR="00CF7897" w:rsidTr="00CF521D">
        <w:trPr>
          <w:trHeight w:val="300"/>
        </w:trPr>
        <w:tc>
          <w:tcPr>
            <w:tcW w:w="1668" w:type="dxa"/>
            <w:vMerge w:val="restart"/>
          </w:tcPr>
          <w:p w:rsidR="00CF7897" w:rsidRDefault="00CF7897" w:rsidP="00CF521D">
            <w:pPr>
              <w:jc w:val="center"/>
              <w:rPr>
                <w:sz w:val="24"/>
                <w:szCs w:val="24"/>
              </w:rPr>
            </w:pPr>
            <w:r w:rsidRPr="00F056DD">
              <w:rPr>
                <w:sz w:val="24"/>
                <w:szCs w:val="24"/>
              </w:rPr>
              <w:t>математика</w:t>
            </w:r>
          </w:p>
        </w:tc>
        <w:tc>
          <w:tcPr>
            <w:tcW w:w="708" w:type="dxa"/>
            <w:vMerge w:val="restart"/>
          </w:tcPr>
          <w:p w:rsidR="00CF7897" w:rsidRDefault="00CF7897" w:rsidP="00CF521D">
            <w:pPr>
              <w:jc w:val="center"/>
              <w:rPr>
                <w:sz w:val="24"/>
                <w:szCs w:val="24"/>
              </w:rPr>
            </w:pPr>
            <w:r>
              <w:rPr>
                <w:sz w:val="24"/>
                <w:szCs w:val="24"/>
              </w:rPr>
              <w:t>9</w:t>
            </w:r>
          </w:p>
        </w:tc>
        <w:tc>
          <w:tcPr>
            <w:tcW w:w="1418" w:type="dxa"/>
          </w:tcPr>
          <w:p w:rsidR="00CF7897" w:rsidRDefault="00CF7897" w:rsidP="00CF521D">
            <w:pPr>
              <w:jc w:val="center"/>
              <w:rPr>
                <w:sz w:val="24"/>
                <w:szCs w:val="24"/>
              </w:rPr>
            </w:pPr>
            <w:proofErr w:type="spellStart"/>
            <w:r>
              <w:rPr>
                <w:sz w:val="24"/>
                <w:szCs w:val="24"/>
              </w:rPr>
              <w:t>Бровков</w:t>
            </w:r>
            <w:proofErr w:type="spellEnd"/>
            <w:r>
              <w:rPr>
                <w:sz w:val="24"/>
                <w:szCs w:val="24"/>
              </w:rPr>
              <w:t xml:space="preserve"> Семен</w:t>
            </w:r>
          </w:p>
        </w:tc>
        <w:tc>
          <w:tcPr>
            <w:tcW w:w="1276" w:type="dxa"/>
            <w:vMerge w:val="restart"/>
          </w:tcPr>
          <w:p w:rsidR="00CF7897" w:rsidRDefault="00CF7897" w:rsidP="00CF521D">
            <w:pPr>
              <w:jc w:val="center"/>
              <w:rPr>
                <w:sz w:val="24"/>
                <w:szCs w:val="24"/>
              </w:rPr>
            </w:pPr>
            <w:r w:rsidRPr="00F62F7D">
              <w:rPr>
                <w:sz w:val="24"/>
                <w:szCs w:val="24"/>
              </w:rPr>
              <w:t>Контрольная работа</w:t>
            </w:r>
          </w:p>
        </w:tc>
        <w:tc>
          <w:tcPr>
            <w:tcW w:w="992" w:type="dxa"/>
          </w:tcPr>
          <w:p w:rsidR="00CF7897" w:rsidRDefault="001A32ED" w:rsidP="00CF521D">
            <w:pPr>
              <w:jc w:val="center"/>
              <w:rPr>
                <w:sz w:val="24"/>
                <w:szCs w:val="24"/>
              </w:rPr>
            </w:pPr>
            <w:r>
              <w:rPr>
                <w:sz w:val="24"/>
                <w:szCs w:val="24"/>
              </w:rPr>
              <w:t>4</w:t>
            </w:r>
          </w:p>
        </w:tc>
        <w:tc>
          <w:tcPr>
            <w:tcW w:w="3737" w:type="dxa"/>
          </w:tcPr>
          <w:p w:rsidR="00CF7897" w:rsidRDefault="00CF7897" w:rsidP="00CF521D">
            <w:pPr>
              <w:jc w:val="center"/>
              <w:rPr>
                <w:sz w:val="24"/>
                <w:szCs w:val="24"/>
              </w:rPr>
            </w:pPr>
            <w:r>
              <w:rPr>
                <w:sz w:val="24"/>
                <w:szCs w:val="24"/>
              </w:rPr>
              <w:t>Преобразование выражений с квадратными корнями, решение квадратных уравнений</w:t>
            </w:r>
          </w:p>
        </w:tc>
        <w:tc>
          <w:tcPr>
            <w:tcW w:w="1836" w:type="dxa"/>
          </w:tcPr>
          <w:p w:rsidR="00CF7897" w:rsidRDefault="00CF7897" w:rsidP="00CF521D">
            <w:pPr>
              <w:jc w:val="center"/>
              <w:rPr>
                <w:sz w:val="24"/>
                <w:szCs w:val="24"/>
              </w:rPr>
            </w:pPr>
            <w:r>
              <w:rPr>
                <w:sz w:val="24"/>
                <w:szCs w:val="24"/>
              </w:rPr>
              <w:t>Индивидуальная работа</w:t>
            </w:r>
          </w:p>
        </w:tc>
        <w:tc>
          <w:tcPr>
            <w:tcW w:w="1611" w:type="dxa"/>
            <w:vMerge w:val="restart"/>
          </w:tcPr>
          <w:p w:rsidR="00CF7897" w:rsidRDefault="00CF7897" w:rsidP="00CF521D">
            <w:pPr>
              <w:jc w:val="center"/>
              <w:rPr>
                <w:sz w:val="24"/>
                <w:szCs w:val="24"/>
              </w:rPr>
            </w:pPr>
            <w:r>
              <w:rPr>
                <w:sz w:val="24"/>
                <w:szCs w:val="24"/>
              </w:rPr>
              <w:t>11.09.2013</w:t>
            </w:r>
          </w:p>
        </w:tc>
        <w:tc>
          <w:tcPr>
            <w:tcW w:w="1540" w:type="dxa"/>
            <w:vMerge w:val="restart"/>
          </w:tcPr>
          <w:p w:rsidR="00CF7897" w:rsidRDefault="00CF7897" w:rsidP="00CF521D">
            <w:pPr>
              <w:jc w:val="center"/>
              <w:rPr>
                <w:sz w:val="24"/>
                <w:szCs w:val="24"/>
              </w:rPr>
            </w:pPr>
            <w:proofErr w:type="spellStart"/>
            <w:r w:rsidRPr="00F62F7D">
              <w:rPr>
                <w:sz w:val="24"/>
                <w:szCs w:val="24"/>
              </w:rPr>
              <w:t>Хабиева</w:t>
            </w:r>
            <w:proofErr w:type="spellEnd"/>
            <w:r w:rsidRPr="00F62F7D">
              <w:rPr>
                <w:sz w:val="24"/>
                <w:szCs w:val="24"/>
              </w:rPr>
              <w:t xml:space="preserve"> П.А.</w:t>
            </w:r>
          </w:p>
        </w:tc>
      </w:tr>
      <w:tr w:rsidR="00CF7897" w:rsidTr="00CF521D">
        <w:trPr>
          <w:trHeight w:val="330"/>
        </w:trPr>
        <w:tc>
          <w:tcPr>
            <w:tcW w:w="1668" w:type="dxa"/>
            <w:vMerge/>
          </w:tcPr>
          <w:p w:rsidR="00CF7897" w:rsidRPr="00F056DD" w:rsidRDefault="00CF7897" w:rsidP="00CF521D">
            <w:pPr>
              <w:jc w:val="center"/>
              <w:rPr>
                <w:sz w:val="24"/>
                <w:szCs w:val="24"/>
              </w:rPr>
            </w:pPr>
          </w:p>
        </w:tc>
        <w:tc>
          <w:tcPr>
            <w:tcW w:w="708" w:type="dxa"/>
            <w:vMerge/>
          </w:tcPr>
          <w:p w:rsidR="00CF7897" w:rsidRDefault="00CF7897" w:rsidP="00CF521D">
            <w:pPr>
              <w:jc w:val="center"/>
              <w:rPr>
                <w:sz w:val="24"/>
                <w:szCs w:val="24"/>
              </w:rPr>
            </w:pPr>
          </w:p>
        </w:tc>
        <w:tc>
          <w:tcPr>
            <w:tcW w:w="1418" w:type="dxa"/>
          </w:tcPr>
          <w:p w:rsidR="00CF7897" w:rsidRDefault="00CF7897" w:rsidP="00CF521D">
            <w:pPr>
              <w:jc w:val="center"/>
              <w:rPr>
                <w:sz w:val="24"/>
                <w:szCs w:val="24"/>
              </w:rPr>
            </w:pPr>
            <w:proofErr w:type="spellStart"/>
            <w:r>
              <w:rPr>
                <w:sz w:val="24"/>
                <w:szCs w:val="24"/>
              </w:rPr>
              <w:t>Корытова</w:t>
            </w:r>
            <w:proofErr w:type="spellEnd"/>
            <w:r>
              <w:rPr>
                <w:sz w:val="24"/>
                <w:szCs w:val="24"/>
              </w:rPr>
              <w:t xml:space="preserve"> Юлия</w:t>
            </w:r>
          </w:p>
        </w:tc>
        <w:tc>
          <w:tcPr>
            <w:tcW w:w="1276" w:type="dxa"/>
            <w:vMerge/>
          </w:tcPr>
          <w:p w:rsidR="00CF7897" w:rsidRDefault="00CF7897" w:rsidP="00CF521D">
            <w:pPr>
              <w:jc w:val="center"/>
              <w:rPr>
                <w:sz w:val="24"/>
                <w:szCs w:val="24"/>
              </w:rPr>
            </w:pPr>
          </w:p>
        </w:tc>
        <w:tc>
          <w:tcPr>
            <w:tcW w:w="992" w:type="dxa"/>
          </w:tcPr>
          <w:p w:rsidR="00CF7897" w:rsidRDefault="00CF7897" w:rsidP="00CF521D">
            <w:pPr>
              <w:jc w:val="center"/>
              <w:rPr>
                <w:sz w:val="24"/>
                <w:szCs w:val="24"/>
              </w:rPr>
            </w:pPr>
            <w:r>
              <w:rPr>
                <w:sz w:val="24"/>
                <w:szCs w:val="24"/>
              </w:rPr>
              <w:t>4</w:t>
            </w:r>
          </w:p>
        </w:tc>
        <w:tc>
          <w:tcPr>
            <w:tcW w:w="3737" w:type="dxa"/>
          </w:tcPr>
          <w:p w:rsidR="00CF7897" w:rsidRDefault="00CF7897" w:rsidP="00CF521D">
            <w:pPr>
              <w:jc w:val="center"/>
              <w:rPr>
                <w:sz w:val="24"/>
                <w:szCs w:val="24"/>
              </w:rPr>
            </w:pPr>
            <w:r>
              <w:rPr>
                <w:sz w:val="24"/>
                <w:szCs w:val="24"/>
              </w:rPr>
              <w:t>Вычисления с квадратными корнями</w:t>
            </w:r>
          </w:p>
        </w:tc>
        <w:tc>
          <w:tcPr>
            <w:tcW w:w="1836" w:type="dxa"/>
          </w:tcPr>
          <w:p w:rsidR="00CF7897" w:rsidRDefault="00CF7897" w:rsidP="00CF521D">
            <w:pPr>
              <w:jc w:val="center"/>
              <w:rPr>
                <w:sz w:val="24"/>
                <w:szCs w:val="24"/>
              </w:rPr>
            </w:pPr>
            <w:r>
              <w:rPr>
                <w:sz w:val="24"/>
                <w:szCs w:val="24"/>
              </w:rPr>
              <w:t>Индивидуальная работа</w:t>
            </w:r>
          </w:p>
        </w:tc>
        <w:tc>
          <w:tcPr>
            <w:tcW w:w="1611" w:type="dxa"/>
            <w:vMerge/>
          </w:tcPr>
          <w:p w:rsidR="00CF7897" w:rsidRDefault="00CF7897" w:rsidP="00CF521D">
            <w:pPr>
              <w:jc w:val="center"/>
              <w:rPr>
                <w:sz w:val="24"/>
                <w:szCs w:val="24"/>
              </w:rPr>
            </w:pPr>
          </w:p>
        </w:tc>
        <w:tc>
          <w:tcPr>
            <w:tcW w:w="1540" w:type="dxa"/>
            <w:vMerge/>
          </w:tcPr>
          <w:p w:rsidR="00CF7897" w:rsidRDefault="00CF7897" w:rsidP="00CF521D">
            <w:pPr>
              <w:jc w:val="center"/>
              <w:rPr>
                <w:sz w:val="24"/>
                <w:szCs w:val="24"/>
              </w:rPr>
            </w:pPr>
          </w:p>
        </w:tc>
      </w:tr>
      <w:tr w:rsidR="00CF7897" w:rsidTr="00CF521D">
        <w:trPr>
          <w:trHeight w:val="241"/>
        </w:trPr>
        <w:tc>
          <w:tcPr>
            <w:tcW w:w="1668" w:type="dxa"/>
            <w:vMerge/>
          </w:tcPr>
          <w:p w:rsidR="00CF7897" w:rsidRPr="00F056DD" w:rsidRDefault="00CF7897" w:rsidP="00CF521D">
            <w:pPr>
              <w:jc w:val="center"/>
              <w:rPr>
                <w:sz w:val="24"/>
                <w:szCs w:val="24"/>
              </w:rPr>
            </w:pPr>
          </w:p>
        </w:tc>
        <w:tc>
          <w:tcPr>
            <w:tcW w:w="708" w:type="dxa"/>
            <w:vMerge/>
          </w:tcPr>
          <w:p w:rsidR="00CF7897" w:rsidRDefault="00CF7897" w:rsidP="00CF521D">
            <w:pPr>
              <w:jc w:val="center"/>
              <w:rPr>
                <w:sz w:val="24"/>
                <w:szCs w:val="24"/>
              </w:rPr>
            </w:pPr>
          </w:p>
        </w:tc>
        <w:tc>
          <w:tcPr>
            <w:tcW w:w="1418" w:type="dxa"/>
          </w:tcPr>
          <w:p w:rsidR="00CF7897" w:rsidRDefault="00CF7897" w:rsidP="00CF521D">
            <w:pPr>
              <w:jc w:val="center"/>
              <w:rPr>
                <w:sz w:val="24"/>
                <w:szCs w:val="24"/>
              </w:rPr>
            </w:pPr>
            <w:r>
              <w:rPr>
                <w:sz w:val="24"/>
                <w:szCs w:val="24"/>
              </w:rPr>
              <w:t>Никитина Елена</w:t>
            </w:r>
          </w:p>
        </w:tc>
        <w:tc>
          <w:tcPr>
            <w:tcW w:w="1276" w:type="dxa"/>
            <w:vMerge/>
          </w:tcPr>
          <w:p w:rsidR="00CF7897" w:rsidRDefault="00CF7897" w:rsidP="00CF521D">
            <w:pPr>
              <w:jc w:val="center"/>
              <w:rPr>
                <w:sz w:val="24"/>
                <w:szCs w:val="24"/>
              </w:rPr>
            </w:pPr>
          </w:p>
        </w:tc>
        <w:tc>
          <w:tcPr>
            <w:tcW w:w="992" w:type="dxa"/>
          </w:tcPr>
          <w:p w:rsidR="00CF7897" w:rsidRDefault="00CF7897" w:rsidP="00CF521D">
            <w:pPr>
              <w:jc w:val="center"/>
              <w:rPr>
                <w:sz w:val="24"/>
                <w:szCs w:val="24"/>
              </w:rPr>
            </w:pPr>
            <w:r>
              <w:rPr>
                <w:sz w:val="24"/>
                <w:szCs w:val="24"/>
              </w:rPr>
              <w:t>3</w:t>
            </w:r>
          </w:p>
        </w:tc>
        <w:tc>
          <w:tcPr>
            <w:tcW w:w="3737" w:type="dxa"/>
          </w:tcPr>
          <w:p w:rsidR="00CF7897" w:rsidRDefault="00CF7897" w:rsidP="00CF521D">
            <w:pPr>
              <w:jc w:val="center"/>
              <w:rPr>
                <w:sz w:val="24"/>
                <w:szCs w:val="24"/>
              </w:rPr>
            </w:pPr>
            <w:r>
              <w:rPr>
                <w:sz w:val="24"/>
                <w:szCs w:val="24"/>
              </w:rPr>
              <w:t>В решении неравенств, действия с дробями, преобразование выражений с квадратными корнями</w:t>
            </w:r>
          </w:p>
        </w:tc>
        <w:tc>
          <w:tcPr>
            <w:tcW w:w="1836" w:type="dxa"/>
          </w:tcPr>
          <w:p w:rsidR="00CF7897" w:rsidRDefault="00CF7897" w:rsidP="00CF521D">
            <w:pPr>
              <w:jc w:val="center"/>
              <w:rPr>
                <w:sz w:val="24"/>
                <w:szCs w:val="24"/>
              </w:rPr>
            </w:pPr>
            <w:r>
              <w:rPr>
                <w:sz w:val="24"/>
                <w:szCs w:val="24"/>
              </w:rPr>
              <w:t>Индивидуальная работа</w:t>
            </w:r>
          </w:p>
        </w:tc>
        <w:tc>
          <w:tcPr>
            <w:tcW w:w="1611" w:type="dxa"/>
            <w:vMerge/>
          </w:tcPr>
          <w:p w:rsidR="00CF7897" w:rsidRDefault="00CF7897" w:rsidP="00CF521D">
            <w:pPr>
              <w:jc w:val="center"/>
              <w:rPr>
                <w:sz w:val="24"/>
                <w:szCs w:val="24"/>
              </w:rPr>
            </w:pPr>
          </w:p>
        </w:tc>
        <w:tc>
          <w:tcPr>
            <w:tcW w:w="1540" w:type="dxa"/>
            <w:vMerge/>
          </w:tcPr>
          <w:p w:rsidR="00CF7897" w:rsidRDefault="00CF7897" w:rsidP="00CF521D">
            <w:pPr>
              <w:jc w:val="center"/>
              <w:rPr>
                <w:sz w:val="24"/>
                <w:szCs w:val="24"/>
              </w:rPr>
            </w:pPr>
          </w:p>
        </w:tc>
      </w:tr>
      <w:tr w:rsidR="00CF7897" w:rsidTr="00CF521D">
        <w:trPr>
          <w:trHeight w:val="285"/>
        </w:trPr>
        <w:tc>
          <w:tcPr>
            <w:tcW w:w="1668" w:type="dxa"/>
            <w:vMerge w:val="restart"/>
          </w:tcPr>
          <w:p w:rsidR="00CF7897" w:rsidRDefault="00CF7897" w:rsidP="00CF521D">
            <w:pPr>
              <w:jc w:val="center"/>
              <w:rPr>
                <w:sz w:val="24"/>
                <w:szCs w:val="24"/>
              </w:rPr>
            </w:pPr>
            <w:r w:rsidRPr="00F056DD">
              <w:rPr>
                <w:sz w:val="24"/>
                <w:szCs w:val="24"/>
              </w:rPr>
              <w:t>русский язык</w:t>
            </w:r>
          </w:p>
        </w:tc>
        <w:tc>
          <w:tcPr>
            <w:tcW w:w="708" w:type="dxa"/>
            <w:vMerge w:val="restart"/>
          </w:tcPr>
          <w:p w:rsidR="00CF7897" w:rsidRDefault="00CF7897" w:rsidP="00CF521D">
            <w:pPr>
              <w:jc w:val="center"/>
              <w:rPr>
                <w:sz w:val="24"/>
                <w:szCs w:val="24"/>
              </w:rPr>
            </w:pPr>
            <w:r>
              <w:rPr>
                <w:sz w:val="24"/>
                <w:szCs w:val="24"/>
              </w:rPr>
              <w:t>9</w:t>
            </w:r>
          </w:p>
        </w:tc>
        <w:tc>
          <w:tcPr>
            <w:tcW w:w="1418" w:type="dxa"/>
          </w:tcPr>
          <w:p w:rsidR="00CF7897" w:rsidRDefault="00CF7897" w:rsidP="00CF521D">
            <w:pPr>
              <w:jc w:val="center"/>
              <w:rPr>
                <w:sz w:val="24"/>
                <w:szCs w:val="24"/>
              </w:rPr>
            </w:pPr>
            <w:proofErr w:type="spellStart"/>
            <w:r>
              <w:rPr>
                <w:sz w:val="24"/>
                <w:szCs w:val="24"/>
              </w:rPr>
              <w:t>Бровков</w:t>
            </w:r>
            <w:proofErr w:type="spellEnd"/>
            <w:r>
              <w:rPr>
                <w:sz w:val="24"/>
                <w:szCs w:val="24"/>
              </w:rPr>
              <w:t xml:space="preserve"> Семен</w:t>
            </w:r>
          </w:p>
        </w:tc>
        <w:tc>
          <w:tcPr>
            <w:tcW w:w="1276" w:type="dxa"/>
            <w:vMerge w:val="restart"/>
          </w:tcPr>
          <w:p w:rsidR="00CF7897" w:rsidRDefault="00CF7897" w:rsidP="00CF521D">
            <w:pPr>
              <w:jc w:val="center"/>
              <w:rPr>
                <w:sz w:val="24"/>
                <w:szCs w:val="24"/>
              </w:rPr>
            </w:pPr>
            <w:r>
              <w:rPr>
                <w:sz w:val="24"/>
                <w:szCs w:val="24"/>
              </w:rPr>
              <w:t>диктант</w:t>
            </w:r>
          </w:p>
        </w:tc>
        <w:tc>
          <w:tcPr>
            <w:tcW w:w="992" w:type="dxa"/>
          </w:tcPr>
          <w:p w:rsidR="00CF7897" w:rsidRDefault="00CF7897" w:rsidP="00CF521D">
            <w:pPr>
              <w:jc w:val="center"/>
              <w:rPr>
                <w:sz w:val="24"/>
                <w:szCs w:val="24"/>
              </w:rPr>
            </w:pPr>
            <w:r>
              <w:rPr>
                <w:sz w:val="24"/>
                <w:szCs w:val="24"/>
              </w:rPr>
              <w:t>4</w:t>
            </w:r>
          </w:p>
        </w:tc>
        <w:tc>
          <w:tcPr>
            <w:tcW w:w="3737" w:type="dxa"/>
          </w:tcPr>
          <w:p w:rsidR="00CF7897" w:rsidRDefault="00CF7897" w:rsidP="00CF521D">
            <w:pPr>
              <w:jc w:val="center"/>
              <w:rPr>
                <w:sz w:val="24"/>
                <w:szCs w:val="24"/>
              </w:rPr>
            </w:pPr>
            <w:r>
              <w:rPr>
                <w:sz w:val="24"/>
                <w:szCs w:val="24"/>
              </w:rPr>
              <w:t>Буквы</w:t>
            </w:r>
            <w:proofErr w:type="gramStart"/>
            <w:r>
              <w:rPr>
                <w:sz w:val="24"/>
                <w:szCs w:val="24"/>
              </w:rPr>
              <w:t xml:space="preserve"> Е</w:t>
            </w:r>
            <w:proofErr w:type="gramEnd"/>
            <w:r>
              <w:rPr>
                <w:sz w:val="24"/>
                <w:szCs w:val="24"/>
              </w:rPr>
              <w:t xml:space="preserve"> и Ё после шипящих в корнях слов имен существительных, запятая в сложном предложении</w:t>
            </w:r>
          </w:p>
        </w:tc>
        <w:tc>
          <w:tcPr>
            <w:tcW w:w="1836" w:type="dxa"/>
          </w:tcPr>
          <w:p w:rsidR="00CF7897" w:rsidRDefault="00CF7897" w:rsidP="00CF521D">
            <w:pPr>
              <w:jc w:val="center"/>
              <w:rPr>
                <w:sz w:val="24"/>
                <w:szCs w:val="24"/>
              </w:rPr>
            </w:pPr>
            <w:r>
              <w:rPr>
                <w:sz w:val="24"/>
                <w:szCs w:val="24"/>
              </w:rPr>
              <w:t>Индивидуальная работа</w:t>
            </w:r>
          </w:p>
        </w:tc>
        <w:tc>
          <w:tcPr>
            <w:tcW w:w="1611" w:type="dxa"/>
            <w:vMerge w:val="restart"/>
          </w:tcPr>
          <w:p w:rsidR="00CF7897" w:rsidRDefault="00CF7897" w:rsidP="00CF521D">
            <w:pPr>
              <w:jc w:val="center"/>
              <w:rPr>
                <w:sz w:val="24"/>
                <w:szCs w:val="24"/>
              </w:rPr>
            </w:pPr>
            <w:r>
              <w:rPr>
                <w:sz w:val="24"/>
                <w:szCs w:val="24"/>
              </w:rPr>
              <w:t>12.09.2013</w:t>
            </w:r>
          </w:p>
        </w:tc>
        <w:tc>
          <w:tcPr>
            <w:tcW w:w="1540" w:type="dxa"/>
            <w:vMerge w:val="restart"/>
          </w:tcPr>
          <w:p w:rsidR="00CF7897" w:rsidRDefault="00CF7897" w:rsidP="00CF521D">
            <w:pPr>
              <w:jc w:val="center"/>
              <w:rPr>
                <w:sz w:val="24"/>
                <w:szCs w:val="24"/>
              </w:rPr>
            </w:pPr>
            <w:r w:rsidRPr="00F62F7D">
              <w:rPr>
                <w:sz w:val="24"/>
                <w:szCs w:val="24"/>
              </w:rPr>
              <w:t>Скрябина Т.П.</w:t>
            </w:r>
          </w:p>
        </w:tc>
      </w:tr>
      <w:tr w:rsidR="00CF7897" w:rsidTr="00CF521D">
        <w:trPr>
          <w:trHeight w:val="315"/>
        </w:trPr>
        <w:tc>
          <w:tcPr>
            <w:tcW w:w="1668" w:type="dxa"/>
            <w:vMerge/>
          </w:tcPr>
          <w:p w:rsidR="00CF7897" w:rsidRPr="00F056DD" w:rsidRDefault="00CF7897" w:rsidP="00CF521D">
            <w:pPr>
              <w:jc w:val="center"/>
              <w:rPr>
                <w:sz w:val="24"/>
                <w:szCs w:val="24"/>
              </w:rPr>
            </w:pPr>
          </w:p>
        </w:tc>
        <w:tc>
          <w:tcPr>
            <w:tcW w:w="708" w:type="dxa"/>
            <w:vMerge/>
          </w:tcPr>
          <w:p w:rsidR="00CF7897" w:rsidRDefault="00CF7897" w:rsidP="00CF521D">
            <w:pPr>
              <w:jc w:val="center"/>
              <w:rPr>
                <w:sz w:val="24"/>
                <w:szCs w:val="24"/>
              </w:rPr>
            </w:pPr>
          </w:p>
        </w:tc>
        <w:tc>
          <w:tcPr>
            <w:tcW w:w="1418" w:type="dxa"/>
          </w:tcPr>
          <w:p w:rsidR="00CF7897" w:rsidRDefault="00CF7897" w:rsidP="00CF521D">
            <w:pPr>
              <w:jc w:val="center"/>
              <w:rPr>
                <w:sz w:val="24"/>
                <w:szCs w:val="24"/>
              </w:rPr>
            </w:pPr>
            <w:proofErr w:type="spellStart"/>
            <w:r>
              <w:rPr>
                <w:sz w:val="24"/>
                <w:szCs w:val="24"/>
              </w:rPr>
              <w:t>Корытова</w:t>
            </w:r>
            <w:proofErr w:type="spellEnd"/>
            <w:r>
              <w:rPr>
                <w:sz w:val="24"/>
                <w:szCs w:val="24"/>
              </w:rPr>
              <w:t xml:space="preserve"> Юлия</w:t>
            </w:r>
          </w:p>
        </w:tc>
        <w:tc>
          <w:tcPr>
            <w:tcW w:w="1276" w:type="dxa"/>
            <w:vMerge/>
          </w:tcPr>
          <w:p w:rsidR="00CF7897" w:rsidRDefault="00CF7897" w:rsidP="00CF521D">
            <w:pPr>
              <w:jc w:val="center"/>
              <w:rPr>
                <w:sz w:val="24"/>
                <w:szCs w:val="24"/>
              </w:rPr>
            </w:pPr>
          </w:p>
        </w:tc>
        <w:tc>
          <w:tcPr>
            <w:tcW w:w="992" w:type="dxa"/>
          </w:tcPr>
          <w:p w:rsidR="00CF7897" w:rsidRDefault="00CF7897" w:rsidP="00CF521D">
            <w:pPr>
              <w:jc w:val="center"/>
              <w:rPr>
                <w:sz w:val="24"/>
                <w:szCs w:val="24"/>
              </w:rPr>
            </w:pPr>
            <w:r>
              <w:rPr>
                <w:sz w:val="24"/>
                <w:szCs w:val="24"/>
              </w:rPr>
              <w:t>4</w:t>
            </w:r>
          </w:p>
        </w:tc>
        <w:tc>
          <w:tcPr>
            <w:tcW w:w="3737" w:type="dxa"/>
          </w:tcPr>
          <w:p w:rsidR="00CF7897" w:rsidRDefault="00CF7897" w:rsidP="00CF521D">
            <w:pPr>
              <w:jc w:val="center"/>
              <w:rPr>
                <w:sz w:val="24"/>
                <w:szCs w:val="24"/>
              </w:rPr>
            </w:pPr>
            <w:r>
              <w:rPr>
                <w:sz w:val="24"/>
                <w:szCs w:val="24"/>
              </w:rPr>
              <w:t xml:space="preserve">Слитное и раздельное написание частицы </w:t>
            </w:r>
            <w:proofErr w:type="gramStart"/>
            <w:r>
              <w:rPr>
                <w:sz w:val="24"/>
                <w:szCs w:val="24"/>
              </w:rPr>
              <w:t>–н</w:t>
            </w:r>
            <w:proofErr w:type="gramEnd"/>
            <w:r>
              <w:rPr>
                <w:sz w:val="24"/>
                <w:szCs w:val="24"/>
              </w:rPr>
              <w:t>е с разными частями речи, запятая в сложном предложении</w:t>
            </w:r>
          </w:p>
        </w:tc>
        <w:tc>
          <w:tcPr>
            <w:tcW w:w="1836" w:type="dxa"/>
          </w:tcPr>
          <w:p w:rsidR="00CF7897" w:rsidRDefault="00CF7897" w:rsidP="00CF521D">
            <w:pPr>
              <w:jc w:val="center"/>
              <w:rPr>
                <w:sz w:val="24"/>
                <w:szCs w:val="24"/>
              </w:rPr>
            </w:pPr>
            <w:r>
              <w:rPr>
                <w:sz w:val="24"/>
                <w:szCs w:val="24"/>
              </w:rPr>
              <w:t>Индивидуальная работа</w:t>
            </w:r>
          </w:p>
        </w:tc>
        <w:tc>
          <w:tcPr>
            <w:tcW w:w="1611" w:type="dxa"/>
            <w:vMerge/>
          </w:tcPr>
          <w:p w:rsidR="00CF7897" w:rsidRDefault="00CF7897" w:rsidP="00CF521D">
            <w:pPr>
              <w:jc w:val="center"/>
              <w:rPr>
                <w:sz w:val="24"/>
                <w:szCs w:val="24"/>
              </w:rPr>
            </w:pPr>
          </w:p>
        </w:tc>
        <w:tc>
          <w:tcPr>
            <w:tcW w:w="1540" w:type="dxa"/>
            <w:vMerge/>
          </w:tcPr>
          <w:p w:rsidR="00CF7897" w:rsidRDefault="00CF7897" w:rsidP="00CF521D">
            <w:pPr>
              <w:jc w:val="center"/>
              <w:rPr>
                <w:sz w:val="24"/>
                <w:szCs w:val="24"/>
              </w:rPr>
            </w:pPr>
          </w:p>
        </w:tc>
      </w:tr>
      <w:tr w:rsidR="00CF7897" w:rsidTr="00CF521D">
        <w:trPr>
          <w:trHeight w:val="270"/>
        </w:trPr>
        <w:tc>
          <w:tcPr>
            <w:tcW w:w="1668" w:type="dxa"/>
            <w:vMerge/>
          </w:tcPr>
          <w:p w:rsidR="00CF7897" w:rsidRPr="00F056DD" w:rsidRDefault="00CF7897" w:rsidP="00CF521D">
            <w:pPr>
              <w:jc w:val="center"/>
              <w:rPr>
                <w:sz w:val="24"/>
                <w:szCs w:val="24"/>
              </w:rPr>
            </w:pPr>
          </w:p>
        </w:tc>
        <w:tc>
          <w:tcPr>
            <w:tcW w:w="708" w:type="dxa"/>
            <w:vMerge/>
          </w:tcPr>
          <w:p w:rsidR="00CF7897" w:rsidRDefault="00CF7897" w:rsidP="00CF521D">
            <w:pPr>
              <w:jc w:val="center"/>
              <w:rPr>
                <w:sz w:val="24"/>
                <w:szCs w:val="24"/>
              </w:rPr>
            </w:pPr>
          </w:p>
        </w:tc>
        <w:tc>
          <w:tcPr>
            <w:tcW w:w="1418" w:type="dxa"/>
          </w:tcPr>
          <w:p w:rsidR="00CF7897" w:rsidRDefault="00CF7897" w:rsidP="00CF521D">
            <w:pPr>
              <w:jc w:val="center"/>
              <w:rPr>
                <w:sz w:val="24"/>
                <w:szCs w:val="24"/>
              </w:rPr>
            </w:pPr>
            <w:r>
              <w:rPr>
                <w:sz w:val="24"/>
                <w:szCs w:val="24"/>
              </w:rPr>
              <w:t>Никитина Елена</w:t>
            </w:r>
          </w:p>
        </w:tc>
        <w:tc>
          <w:tcPr>
            <w:tcW w:w="1276" w:type="dxa"/>
            <w:vMerge/>
          </w:tcPr>
          <w:p w:rsidR="00CF7897" w:rsidRDefault="00CF7897" w:rsidP="00CF521D">
            <w:pPr>
              <w:jc w:val="center"/>
              <w:rPr>
                <w:sz w:val="24"/>
                <w:szCs w:val="24"/>
              </w:rPr>
            </w:pPr>
          </w:p>
        </w:tc>
        <w:tc>
          <w:tcPr>
            <w:tcW w:w="992" w:type="dxa"/>
          </w:tcPr>
          <w:p w:rsidR="00CF7897" w:rsidRDefault="00CF7897" w:rsidP="00CF521D">
            <w:pPr>
              <w:jc w:val="center"/>
              <w:rPr>
                <w:sz w:val="24"/>
                <w:szCs w:val="24"/>
              </w:rPr>
            </w:pPr>
            <w:r>
              <w:rPr>
                <w:sz w:val="24"/>
                <w:szCs w:val="24"/>
              </w:rPr>
              <w:t>3</w:t>
            </w:r>
          </w:p>
        </w:tc>
        <w:tc>
          <w:tcPr>
            <w:tcW w:w="3737" w:type="dxa"/>
          </w:tcPr>
          <w:p w:rsidR="00CF7897" w:rsidRDefault="00CF7897" w:rsidP="00CF521D">
            <w:pPr>
              <w:jc w:val="center"/>
              <w:rPr>
                <w:sz w:val="24"/>
                <w:szCs w:val="24"/>
              </w:rPr>
            </w:pPr>
            <w:r>
              <w:rPr>
                <w:sz w:val="24"/>
                <w:szCs w:val="24"/>
              </w:rPr>
              <w:t xml:space="preserve">Непроверяемая безударная гласная в корне слова, Слитное и раздельное написание частицы </w:t>
            </w:r>
            <w:proofErr w:type="gramStart"/>
            <w:r>
              <w:rPr>
                <w:sz w:val="24"/>
                <w:szCs w:val="24"/>
              </w:rPr>
              <w:t>–н</w:t>
            </w:r>
            <w:proofErr w:type="gramEnd"/>
            <w:r>
              <w:rPr>
                <w:sz w:val="24"/>
                <w:szCs w:val="24"/>
              </w:rPr>
              <w:t>е с разными частями речи, запятая в сложном предложении, -</w:t>
            </w:r>
            <w:proofErr w:type="spellStart"/>
            <w:r>
              <w:rPr>
                <w:sz w:val="24"/>
                <w:szCs w:val="24"/>
              </w:rPr>
              <w:t>тся</w:t>
            </w:r>
            <w:proofErr w:type="spellEnd"/>
            <w:r>
              <w:rPr>
                <w:sz w:val="24"/>
                <w:szCs w:val="24"/>
              </w:rPr>
              <w:t xml:space="preserve"> и –</w:t>
            </w:r>
            <w:proofErr w:type="spellStart"/>
            <w:r>
              <w:rPr>
                <w:sz w:val="24"/>
                <w:szCs w:val="24"/>
              </w:rPr>
              <w:t>ться</w:t>
            </w:r>
            <w:proofErr w:type="spellEnd"/>
            <w:r>
              <w:rPr>
                <w:sz w:val="24"/>
                <w:szCs w:val="24"/>
              </w:rPr>
              <w:t xml:space="preserve"> в глаголах</w:t>
            </w:r>
          </w:p>
        </w:tc>
        <w:tc>
          <w:tcPr>
            <w:tcW w:w="1836" w:type="dxa"/>
          </w:tcPr>
          <w:p w:rsidR="00CF7897" w:rsidRDefault="00CF7897" w:rsidP="00CF521D">
            <w:pPr>
              <w:jc w:val="center"/>
              <w:rPr>
                <w:sz w:val="24"/>
                <w:szCs w:val="24"/>
              </w:rPr>
            </w:pPr>
            <w:r>
              <w:rPr>
                <w:sz w:val="24"/>
                <w:szCs w:val="24"/>
              </w:rPr>
              <w:t>Индивидуальная работа</w:t>
            </w:r>
          </w:p>
        </w:tc>
        <w:tc>
          <w:tcPr>
            <w:tcW w:w="1611" w:type="dxa"/>
            <w:vMerge/>
          </w:tcPr>
          <w:p w:rsidR="00CF7897" w:rsidRDefault="00CF7897" w:rsidP="00CF521D">
            <w:pPr>
              <w:jc w:val="center"/>
              <w:rPr>
                <w:sz w:val="24"/>
                <w:szCs w:val="24"/>
              </w:rPr>
            </w:pPr>
          </w:p>
        </w:tc>
        <w:tc>
          <w:tcPr>
            <w:tcW w:w="1540" w:type="dxa"/>
            <w:vMerge/>
          </w:tcPr>
          <w:p w:rsidR="00CF7897" w:rsidRDefault="00CF7897" w:rsidP="00CF521D">
            <w:pPr>
              <w:jc w:val="center"/>
              <w:rPr>
                <w:sz w:val="24"/>
                <w:szCs w:val="24"/>
              </w:rPr>
            </w:pPr>
          </w:p>
        </w:tc>
      </w:tr>
      <w:tr w:rsidR="00CF7897" w:rsidTr="00CF521D">
        <w:trPr>
          <w:trHeight w:val="330"/>
        </w:trPr>
        <w:tc>
          <w:tcPr>
            <w:tcW w:w="1668" w:type="dxa"/>
            <w:vMerge w:val="restart"/>
          </w:tcPr>
          <w:p w:rsidR="00CF7897" w:rsidRDefault="00CF7897" w:rsidP="00CF521D">
            <w:pPr>
              <w:jc w:val="center"/>
              <w:rPr>
                <w:sz w:val="24"/>
                <w:szCs w:val="24"/>
              </w:rPr>
            </w:pPr>
            <w:r>
              <w:rPr>
                <w:sz w:val="24"/>
                <w:szCs w:val="24"/>
              </w:rPr>
              <w:t>география</w:t>
            </w:r>
          </w:p>
        </w:tc>
        <w:tc>
          <w:tcPr>
            <w:tcW w:w="708" w:type="dxa"/>
            <w:vMerge w:val="restart"/>
          </w:tcPr>
          <w:p w:rsidR="00CF7897" w:rsidRDefault="00CF7897" w:rsidP="00CF521D">
            <w:pPr>
              <w:jc w:val="center"/>
              <w:rPr>
                <w:sz w:val="24"/>
                <w:szCs w:val="24"/>
              </w:rPr>
            </w:pPr>
            <w:r>
              <w:rPr>
                <w:sz w:val="24"/>
                <w:szCs w:val="24"/>
              </w:rPr>
              <w:t>9</w:t>
            </w:r>
          </w:p>
        </w:tc>
        <w:tc>
          <w:tcPr>
            <w:tcW w:w="1418" w:type="dxa"/>
          </w:tcPr>
          <w:p w:rsidR="00CF7897" w:rsidRDefault="00CF7897" w:rsidP="00CF521D">
            <w:pPr>
              <w:jc w:val="center"/>
              <w:rPr>
                <w:sz w:val="24"/>
                <w:szCs w:val="24"/>
              </w:rPr>
            </w:pPr>
            <w:proofErr w:type="spellStart"/>
            <w:r w:rsidRPr="00F00D37">
              <w:rPr>
                <w:sz w:val="24"/>
                <w:szCs w:val="24"/>
              </w:rPr>
              <w:t>Бровков</w:t>
            </w:r>
            <w:proofErr w:type="spellEnd"/>
            <w:r w:rsidRPr="00F00D37">
              <w:rPr>
                <w:sz w:val="24"/>
                <w:szCs w:val="24"/>
              </w:rPr>
              <w:t xml:space="preserve"> Семен</w:t>
            </w:r>
          </w:p>
        </w:tc>
        <w:tc>
          <w:tcPr>
            <w:tcW w:w="1276" w:type="dxa"/>
            <w:vMerge w:val="restart"/>
          </w:tcPr>
          <w:p w:rsidR="00CF7897" w:rsidRDefault="00CF7897" w:rsidP="00CF521D">
            <w:pPr>
              <w:jc w:val="center"/>
              <w:rPr>
                <w:sz w:val="24"/>
                <w:szCs w:val="24"/>
              </w:rPr>
            </w:pPr>
            <w:r>
              <w:rPr>
                <w:sz w:val="24"/>
                <w:szCs w:val="24"/>
              </w:rPr>
              <w:t>тест</w:t>
            </w:r>
          </w:p>
        </w:tc>
        <w:tc>
          <w:tcPr>
            <w:tcW w:w="992" w:type="dxa"/>
          </w:tcPr>
          <w:p w:rsidR="00CF7897" w:rsidRDefault="00CF7897" w:rsidP="00CF521D">
            <w:pPr>
              <w:jc w:val="center"/>
              <w:rPr>
                <w:sz w:val="24"/>
                <w:szCs w:val="24"/>
              </w:rPr>
            </w:pPr>
            <w:r>
              <w:rPr>
                <w:sz w:val="24"/>
                <w:szCs w:val="24"/>
              </w:rPr>
              <w:t>4</w:t>
            </w:r>
          </w:p>
        </w:tc>
        <w:tc>
          <w:tcPr>
            <w:tcW w:w="3737" w:type="dxa"/>
          </w:tcPr>
          <w:p w:rsidR="00CF7897" w:rsidRDefault="00CF7897" w:rsidP="00CF521D">
            <w:pPr>
              <w:jc w:val="center"/>
              <w:rPr>
                <w:sz w:val="24"/>
                <w:szCs w:val="24"/>
              </w:rPr>
            </w:pPr>
            <w:r>
              <w:rPr>
                <w:sz w:val="24"/>
                <w:szCs w:val="24"/>
              </w:rPr>
              <w:t xml:space="preserve">Климатические показатели территорий, определение </w:t>
            </w:r>
            <w:r>
              <w:rPr>
                <w:sz w:val="24"/>
                <w:szCs w:val="24"/>
              </w:rPr>
              <w:lastRenderedPageBreak/>
              <w:t>территориального деления РФ</w:t>
            </w:r>
          </w:p>
        </w:tc>
        <w:tc>
          <w:tcPr>
            <w:tcW w:w="1836" w:type="dxa"/>
          </w:tcPr>
          <w:p w:rsidR="00CF7897" w:rsidRDefault="00CF7897" w:rsidP="00CF521D">
            <w:pPr>
              <w:jc w:val="center"/>
              <w:rPr>
                <w:sz w:val="24"/>
                <w:szCs w:val="24"/>
              </w:rPr>
            </w:pPr>
            <w:r>
              <w:rPr>
                <w:sz w:val="24"/>
                <w:szCs w:val="24"/>
              </w:rPr>
              <w:lastRenderedPageBreak/>
              <w:t>Индивидуальная работа</w:t>
            </w:r>
          </w:p>
        </w:tc>
        <w:tc>
          <w:tcPr>
            <w:tcW w:w="1611" w:type="dxa"/>
            <w:vMerge w:val="restart"/>
          </w:tcPr>
          <w:p w:rsidR="00CF7897" w:rsidRDefault="00CF7897" w:rsidP="00CF521D">
            <w:pPr>
              <w:jc w:val="center"/>
              <w:rPr>
                <w:sz w:val="24"/>
                <w:szCs w:val="24"/>
              </w:rPr>
            </w:pPr>
            <w:r>
              <w:rPr>
                <w:sz w:val="24"/>
                <w:szCs w:val="24"/>
              </w:rPr>
              <w:t>13.09.2013</w:t>
            </w:r>
          </w:p>
        </w:tc>
        <w:tc>
          <w:tcPr>
            <w:tcW w:w="1540" w:type="dxa"/>
            <w:vMerge w:val="restart"/>
          </w:tcPr>
          <w:p w:rsidR="00CF7897" w:rsidRDefault="00CF7897" w:rsidP="00CF521D">
            <w:pPr>
              <w:jc w:val="center"/>
              <w:rPr>
                <w:sz w:val="24"/>
                <w:szCs w:val="24"/>
              </w:rPr>
            </w:pPr>
            <w:r>
              <w:rPr>
                <w:sz w:val="24"/>
                <w:szCs w:val="24"/>
              </w:rPr>
              <w:t>Величко А.В.</w:t>
            </w:r>
          </w:p>
        </w:tc>
      </w:tr>
      <w:tr w:rsidR="00CF7897" w:rsidTr="00CF521D">
        <w:trPr>
          <w:trHeight w:val="285"/>
        </w:trPr>
        <w:tc>
          <w:tcPr>
            <w:tcW w:w="1668" w:type="dxa"/>
            <w:vMerge/>
          </w:tcPr>
          <w:p w:rsidR="00CF7897" w:rsidRDefault="00CF7897" w:rsidP="00CF521D">
            <w:pPr>
              <w:jc w:val="center"/>
              <w:rPr>
                <w:sz w:val="24"/>
                <w:szCs w:val="24"/>
              </w:rPr>
            </w:pPr>
          </w:p>
        </w:tc>
        <w:tc>
          <w:tcPr>
            <w:tcW w:w="708" w:type="dxa"/>
            <w:vMerge/>
          </w:tcPr>
          <w:p w:rsidR="00CF7897" w:rsidRDefault="00CF7897" w:rsidP="00CF521D">
            <w:pPr>
              <w:jc w:val="center"/>
              <w:rPr>
                <w:sz w:val="24"/>
                <w:szCs w:val="24"/>
              </w:rPr>
            </w:pPr>
          </w:p>
        </w:tc>
        <w:tc>
          <w:tcPr>
            <w:tcW w:w="1418" w:type="dxa"/>
          </w:tcPr>
          <w:p w:rsidR="00CF7897" w:rsidRPr="00F00D37" w:rsidRDefault="00CF7897" w:rsidP="00CF521D">
            <w:pPr>
              <w:jc w:val="center"/>
              <w:rPr>
                <w:sz w:val="24"/>
                <w:szCs w:val="24"/>
              </w:rPr>
            </w:pPr>
            <w:proofErr w:type="spellStart"/>
            <w:r w:rsidRPr="00F00D37">
              <w:rPr>
                <w:sz w:val="24"/>
                <w:szCs w:val="24"/>
              </w:rPr>
              <w:t>Корытова</w:t>
            </w:r>
            <w:proofErr w:type="spellEnd"/>
            <w:r w:rsidRPr="00F00D37">
              <w:rPr>
                <w:sz w:val="24"/>
                <w:szCs w:val="24"/>
              </w:rPr>
              <w:t xml:space="preserve"> Юлия</w:t>
            </w:r>
          </w:p>
        </w:tc>
        <w:tc>
          <w:tcPr>
            <w:tcW w:w="1276" w:type="dxa"/>
            <w:vMerge/>
          </w:tcPr>
          <w:p w:rsidR="00CF7897" w:rsidRDefault="00CF7897" w:rsidP="00CF521D">
            <w:pPr>
              <w:jc w:val="center"/>
              <w:rPr>
                <w:sz w:val="24"/>
                <w:szCs w:val="24"/>
              </w:rPr>
            </w:pPr>
          </w:p>
        </w:tc>
        <w:tc>
          <w:tcPr>
            <w:tcW w:w="992" w:type="dxa"/>
          </w:tcPr>
          <w:p w:rsidR="00CF7897" w:rsidRDefault="00CF7897" w:rsidP="00CF521D">
            <w:pPr>
              <w:jc w:val="center"/>
              <w:rPr>
                <w:sz w:val="24"/>
                <w:szCs w:val="24"/>
              </w:rPr>
            </w:pPr>
            <w:r>
              <w:rPr>
                <w:sz w:val="24"/>
                <w:szCs w:val="24"/>
              </w:rPr>
              <w:t>5</w:t>
            </w:r>
          </w:p>
        </w:tc>
        <w:tc>
          <w:tcPr>
            <w:tcW w:w="3737" w:type="dxa"/>
          </w:tcPr>
          <w:p w:rsidR="00CF7897" w:rsidRDefault="00CF7897" w:rsidP="00CF521D">
            <w:pPr>
              <w:jc w:val="center"/>
              <w:rPr>
                <w:sz w:val="24"/>
                <w:szCs w:val="24"/>
              </w:rPr>
            </w:pPr>
            <w:r>
              <w:rPr>
                <w:sz w:val="24"/>
                <w:szCs w:val="24"/>
              </w:rPr>
              <w:t>-</w:t>
            </w:r>
          </w:p>
        </w:tc>
        <w:tc>
          <w:tcPr>
            <w:tcW w:w="1836" w:type="dxa"/>
          </w:tcPr>
          <w:p w:rsidR="00CF7897" w:rsidRDefault="00CF7897" w:rsidP="00CF521D">
            <w:pPr>
              <w:jc w:val="center"/>
              <w:rPr>
                <w:sz w:val="24"/>
                <w:szCs w:val="24"/>
              </w:rPr>
            </w:pPr>
            <w:r>
              <w:rPr>
                <w:sz w:val="24"/>
                <w:szCs w:val="24"/>
              </w:rPr>
              <w:t>-</w:t>
            </w:r>
          </w:p>
        </w:tc>
        <w:tc>
          <w:tcPr>
            <w:tcW w:w="1611" w:type="dxa"/>
            <w:vMerge/>
          </w:tcPr>
          <w:p w:rsidR="00CF7897" w:rsidRDefault="00CF7897" w:rsidP="00CF521D">
            <w:pPr>
              <w:jc w:val="center"/>
              <w:rPr>
                <w:sz w:val="24"/>
                <w:szCs w:val="24"/>
              </w:rPr>
            </w:pPr>
          </w:p>
        </w:tc>
        <w:tc>
          <w:tcPr>
            <w:tcW w:w="1540" w:type="dxa"/>
            <w:vMerge/>
          </w:tcPr>
          <w:p w:rsidR="00CF7897" w:rsidRDefault="00CF7897" w:rsidP="00CF521D">
            <w:pPr>
              <w:jc w:val="center"/>
              <w:rPr>
                <w:sz w:val="24"/>
                <w:szCs w:val="24"/>
              </w:rPr>
            </w:pPr>
          </w:p>
        </w:tc>
      </w:tr>
      <w:tr w:rsidR="00CF7897" w:rsidTr="00CF521D">
        <w:trPr>
          <w:trHeight w:val="286"/>
        </w:trPr>
        <w:tc>
          <w:tcPr>
            <w:tcW w:w="1668" w:type="dxa"/>
            <w:vMerge/>
          </w:tcPr>
          <w:p w:rsidR="00CF7897" w:rsidRDefault="00CF7897" w:rsidP="00CF521D">
            <w:pPr>
              <w:jc w:val="center"/>
              <w:rPr>
                <w:sz w:val="24"/>
                <w:szCs w:val="24"/>
              </w:rPr>
            </w:pPr>
          </w:p>
        </w:tc>
        <w:tc>
          <w:tcPr>
            <w:tcW w:w="708" w:type="dxa"/>
            <w:vMerge/>
          </w:tcPr>
          <w:p w:rsidR="00CF7897" w:rsidRDefault="00CF7897" w:rsidP="00CF521D">
            <w:pPr>
              <w:jc w:val="center"/>
              <w:rPr>
                <w:sz w:val="24"/>
                <w:szCs w:val="24"/>
              </w:rPr>
            </w:pPr>
          </w:p>
        </w:tc>
        <w:tc>
          <w:tcPr>
            <w:tcW w:w="1418" w:type="dxa"/>
          </w:tcPr>
          <w:p w:rsidR="00CF7897" w:rsidRPr="00F00D37" w:rsidRDefault="00CF7897" w:rsidP="00CF521D">
            <w:pPr>
              <w:jc w:val="center"/>
              <w:rPr>
                <w:sz w:val="24"/>
                <w:szCs w:val="24"/>
              </w:rPr>
            </w:pPr>
            <w:r w:rsidRPr="00F00D37">
              <w:rPr>
                <w:sz w:val="24"/>
                <w:szCs w:val="24"/>
              </w:rPr>
              <w:t>Никитина Елена</w:t>
            </w:r>
          </w:p>
        </w:tc>
        <w:tc>
          <w:tcPr>
            <w:tcW w:w="1276" w:type="dxa"/>
            <w:vMerge/>
          </w:tcPr>
          <w:p w:rsidR="00CF7897" w:rsidRDefault="00CF7897" w:rsidP="00CF521D">
            <w:pPr>
              <w:jc w:val="center"/>
              <w:rPr>
                <w:sz w:val="24"/>
                <w:szCs w:val="24"/>
              </w:rPr>
            </w:pPr>
          </w:p>
        </w:tc>
        <w:tc>
          <w:tcPr>
            <w:tcW w:w="992" w:type="dxa"/>
          </w:tcPr>
          <w:p w:rsidR="00CF7897" w:rsidRDefault="00CF7897" w:rsidP="00CF521D">
            <w:pPr>
              <w:jc w:val="center"/>
              <w:rPr>
                <w:sz w:val="24"/>
                <w:szCs w:val="24"/>
              </w:rPr>
            </w:pPr>
            <w:r>
              <w:rPr>
                <w:sz w:val="24"/>
                <w:szCs w:val="24"/>
              </w:rPr>
              <w:t>4</w:t>
            </w:r>
          </w:p>
        </w:tc>
        <w:tc>
          <w:tcPr>
            <w:tcW w:w="3737" w:type="dxa"/>
          </w:tcPr>
          <w:p w:rsidR="00CF7897" w:rsidRDefault="00CF7897" w:rsidP="00CF521D">
            <w:pPr>
              <w:jc w:val="center"/>
              <w:rPr>
                <w:sz w:val="24"/>
                <w:szCs w:val="24"/>
              </w:rPr>
            </w:pPr>
            <w:r>
              <w:rPr>
                <w:sz w:val="24"/>
                <w:szCs w:val="24"/>
              </w:rPr>
              <w:t xml:space="preserve">Климатические показатели территорий, определение территориального деления РФ, движение </w:t>
            </w:r>
            <w:proofErr w:type="spellStart"/>
            <w:r>
              <w:rPr>
                <w:sz w:val="24"/>
                <w:szCs w:val="24"/>
              </w:rPr>
              <w:t>литосферных</w:t>
            </w:r>
            <w:proofErr w:type="spellEnd"/>
            <w:r>
              <w:rPr>
                <w:sz w:val="24"/>
                <w:szCs w:val="24"/>
              </w:rPr>
              <w:t xml:space="preserve"> плит и их следствия</w:t>
            </w:r>
          </w:p>
        </w:tc>
        <w:tc>
          <w:tcPr>
            <w:tcW w:w="1836" w:type="dxa"/>
          </w:tcPr>
          <w:p w:rsidR="00CF7897" w:rsidRDefault="00CF7897" w:rsidP="00CF521D">
            <w:pPr>
              <w:jc w:val="center"/>
              <w:rPr>
                <w:sz w:val="24"/>
                <w:szCs w:val="24"/>
              </w:rPr>
            </w:pPr>
            <w:r>
              <w:rPr>
                <w:sz w:val="24"/>
                <w:szCs w:val="24"/>
              </w:rPr>
              <w:t>Индивидуальная работа</w:t>
            </w:r>
          </w:p>
        </w:tc>
        <w:tc>
          <w:tcPr>
            <w:tcW w:w="1611" w:type="dxa"/>
            <w:vMerge/>
          </w:tcPr>
          <w:p w:rsidR="00CF7897" w:rsidRDefault="00CF7897" w:rsidP="00CF521D">
            <w:pPr>
              <w:jc w:val="center"/>
              <w:rPr>
                <w:sz w:val="24"/>
                <w:szCs w:val="24"/>
              </w:rPr>
            </w:pPr>
          </w:p>
        </w:tc>
        <w:tc>
          <w:tcPr>
            <w:tcW w:w="1540" w:type="dxa"/>
            <w:vMerge/>
          </w:tcPr>
          <w:p w:rsidR="00CF7897" w:rsidRDefault="00CF7897" w:rsidP="00CF521D">
            <w:pPr>
              <w:jc w:val="center"/>
              <w:rPr>
                <w:sz w:val="24"/>
                <w:szCs w:val="24"/>
              </w:rPr>
            </w:pPr>
          </w:p>
        </w:tc>
      </w:tr>
      <w:tr w:rsidR="00CF7897" w:rsidTr="00CF521D">
        <w:tc>
          <w:tcPr>
            <w:tcW w:w="1668" w:type="dxa"/>
          </w:tcPr>
          <w:p w:rsidR="00CF7897" w:rsidRDefault="00CF7897" w:rsidP="00CF521D">
            <w:pPr>
              <w:jc w:val="center"/>
              <w:rPr>
                <w:sz w:val="24"/>
                <w:szCs w:val="24"/>
              </w:rPr>
            </w:pPr>
            <w:r>
              <w:rPr>
                <w:sz w:val="24"/>
                <w:szCs w:val="24"/>
              </w:rPr>
              <w:t>биология</w:t>
            </w:r>
          </w:p>
        </w:tc>
        <w:tc>
          <w:tcPr>
            <w:tcW w:w="708" w:type="dxa"/>
          </w:tcPr>
          <w:p w:rsidR="00CF7897" w:rsidRDefault="00CF7897" w:rsidP="00CF521D">
            <w:pPr>
              <w:jc w:val="center"/>
              <w:rPr>
                <w:sz w:val="24"/>
                <w:szCs w:val="24"/>
              </w:rPr>
            </w:pPr>
            <w:r>
              <w:rPr>
                <w:sz w:val="24"/>
                <w:szCs w:val="24"/>
              </w:rPr>
              <w:t>9</w:t>
            </w:r>
          </w:p>
        </w:tc>
        <w:tc>
          <w:tcPr>
            <w:tcW w:w="1418" w:type="dxa"/>
          </w:tcPr>
          <w:p w:rsidR="00CF7897" w:rsidRDefault="00CF7897" w:rsidP="00CF521D">
            <w:pPr>
              <w:jc w:val="center"/>
              <w:rPr>
                <w:sz w:val="24"/>
                <w:szCs w:val="24"/>
              </w:rPr>
            </w:pPr>
            <w:proofErr w:type="spellStart"/>
            <w:r>
              <w:rPr>
                <w:sz w:val="24"/>
                <w:szCs w:val="24"/>
              </w:rPr>
              <w:t>Бровков</w:t>
            </w:r>
            <w:proofErr w:type="spellEnd"/>
            <w:r>
              <w:rPr>
                <w:sz w:val="24"/>
                <w:szCs w:val="24"/>
              </w:rPr>
              <w:t xml:space="preserve"> Семен</w:t>
            </w:r>
          </w:p>
        </w:tc>
        <w:tc>
          <w:tcPr>
            <w:tcW w:w="1276" w:type="dxa"/>
          </w:tcPr>
          <w:p w:rsidR="00CF7897" w:rsidRDefault="00CF7897" w:rsidP="00CF521D">
            <w:pPr>
              <w:jc w:val="center"/>
              <w:rPr>
                <w:sz w:val="24"/>
                <w:szCs w:val="24"/>
              </w:rPr>
            </w:pPr>
            <w:r>
              <w:rPr>
                <w:sz w:val="24"/>
                <w:szCs w:val="24"/>
              </w:rPr>
              <w:t>тест</w:t>
            </w:r>
          </w:p>
        </w:tc>
        <w:tc>
          <w:tcPr>
            <w:tcW w:w="992" w:type="dxa"/>
          </w:tcPr>
          <w:p w:rsidR="00CF7897" w:rsidRDefault="00CF7897" w:rsidP="00CF521D">
            <w:pPr>
              <w:jc w:val="center"/>
              <w:rPr>
                <w:sz w:val="24"/>
                <w:szCs w:val="24"/>
              </w:rPr>
            </w:pPr>
            <w:r>
              <w:rPr>
                <w:sz w:val="24"/>
                <w:szCs w:val="24"/>
              </w:rPr>
              <w:t>4</w:t>
            </w:r>
          </w:p>
        </w:tc>
        <w:tc>
          <w:tcPr>
            <w:tcW w:w="3737" w:type="dxa"/>
          </w:tcPr>
          <w:p w:rsidR="00CF7897" w:rsidRDefault="00CF7897" w:rsidP="00CF521D">
            <w:pPr>
              <w:jc w:val="center"/>
              <w:rPr>
                <w:sz w:val="24"/>
                <w:szCs w:val="24"/>
              </w:rPr>
            </w:pPr>
            <w:r>
              <w:rPr>
                <w:sz w:val="24"/>
                <w:szCs w:val="24"/>
              </w:rPr>
              <w:t>Ошибки по темам «Высшая нервная деятельность», «Выделение», «Опорно-двигательная система»</w:t>
            </w:r>
          </w:p>
        </w:tc>
        <w:tc>
          <w:tcPr>
            <w:tcW w:w="1836" w:type="dxa"/>
          </w:tcPr>
          <w:p w:rsidR="00CF7897" w:rsidRDefault="00CF7897" w:rsidP="00CF521D">
            <w:pPr>
              <w:jc w:val="center"/>
              <w:rPr>
                <w:sz w:val="24"/>
                <w:szCs w:val="24"/>
              </w:rPr>
            </w:pPr>
            <w:r>
              <w:rPr>
                <w:sz w:val="24"/>
                <w:szCs w:val="24"/>
              </w:rPr>
              <w:t>Индивидуальная работа</w:t>
            </w:r>
          </w:p>
        </w:tc>
        <w:tc>
          <w:tcPr>
            <w:tcW w:w="1611" w:type="dxa"/>
          </w:tcPr>
          <w:p w:rsidR="00CF7897" w:rsidRDefault="00CF7897" w:rsidP="00CF521D">
            <w:pPr>
              <w:jc w:val="center"/>
              <w:rPr>
                <w:sz w:val="24"/>
                <w:szCs w:val="24"/>
              </w:rPr>
            </w:pPr>
            <w:r>
              <w:rPr>
                <w:sz w:val="24"/>
                <w:szCs w:val="24"/>
              </w:rPr>
              <w:t>12.09.2013</w:t>
            </w:r>
          </w:p>
        </w:tc>
        <w:tc>
          <w:tcPr>
            <w:tcW w:w="1540" w:type="dxa"/>
          </w:tcPr>
          <w:p w:rsidR="00CF7897" w:rsidRDefault="00CF7897" w:rsidP="00CF521D">
            <w:pPr>
              <w:jc w:val="center"/>
              <w:rPr>
                <w:sz w:val="24"/>
                <w:szCs w:val="24"/>
              </w:rPr>
            </w:pPr>
            <w:proofErr w:type="spellStart"/>
            <w:r>
              <w:rPr>
                <w:sz w:val="24"/>
                <w:szCs w:val="24"/>
              </w:rPr>
              <w:t>Солохина</w:t>
            </w:r>
            <w:proofErr w:type="spellEnd"/>
            <w:r>
              <w:rPr>
                <w:sz w:val="24"/>
                <w:szCs w:val="24"/>
              </w:rPr>
              <w:t xml:space="preserve"> Г.А.</w:t>
            </w:r>
          </w:p>
        </w:tc>
      </w:tr>
    </w:tbl>
    <w:p w:rsidR="00CF7897" w:rsidRDefault="00CF7897" w:rsidP="00CF7897">
      <w:pPr>
        <w:spacing w:after="0"/>
        <w:jc w:val="center"/>
        <w:rPr>
          <w:rFonts w:ascii="Times New Roman" w:hAnsi="Times New Roman" w:cs="Times New Roman"/>
          <w:b/>
          <w:sz w:val="32"/>
          <w:szCs w:val="32"/>
        </w:rPr>
      </w:pPr>
    </w:p>
    <w:p w:rsidR="000027F2" w:rsidRDefault="0053169F" w:rsidP="000027F2">
      <w:pPr>
        <w:spacing w:after="0"/>
        <w:rPr>
          <w:rFonts w:ascii="Times New Roman" w:hAnsi="Times New Roman" w:cs="Times New Roman"/>
          <w:sz w:val="28"/>
          <w:szCs w:val="28"/>
        </w:rPr>
      </w:pPr>
      <w:r>
        <w:rPr>
          <w:rFonts w:ascii="Times New Roman" w:hAnsi="Times New Roman" w:cs="Times New Roman"/>
          <w:sz w:val="28"/>
          <w:szCs w:val="28"/>
        </w:rPr>
        <w:t xml:space="preserve">Директор МБОУ «ООШ с. </w:t>
      </w:r>
      <w:proofErr w:type="spellStart"/>
      <w:r>
        <w:rPr>
          <w:rFonts w:ascii="Times New Roman" w:hAnsi="Times New Roman" w:cs="Times New Roman"/>
          <w:sz w:val="28"/>
          <w:szCs w:val="28"/>
        </w:rPr>
        <w:t>Холманка</w:t>
      </w:r>
      <w:proofErr w:type="spellEnd"/>
      <w:r w:rsidR="000027F2">
        <w:rPr>
          <w:rFonts w:ascii="Times New Roman" w:hAnsi="Times New Roman" w:cs="Times New Roman"/>
          <w:sz w:val="28"/>
          <w:szCs w:val="28"/>
        </w:rPr>
        <w:t xml:space="preserve">»  ____________/Г.Е. </w:t>
      </w:r>
      <w:proofErr w:type="spellStart"/>
      <w:r w:rsidR="000027F2">
        <w:rPr>
          <w:rFonts w:ascii="Times New Roman" w:hAnsi="Times New Roman" w:cs="Times New Roman"/>
          <w:sz w:val="28"/>
          <w:szCs w:val="28"/>
        </w:rPr>
        <w:t>Тюлюгенева</w:t>
      </w:r>
      <w:proofErr w:type="spellEnd"/>
    </w:p>
    <w:p w:rsidR="00076DF3" w:rsidRDefault="00076DF3" w:rsidP="000027F2">
      <w:pPr>
        <w:spacing w:after="0"/>
        <w:jc w:val="center"/>
        <w:rPr>
          <w:rFonts w:ascii="Times New Roman" w:hAnsi="Times New Roman" w:cs="Times New Roman"/>
          <w:b/>
          <w:sz w:val="28"/>
          <w:szCs w:val="28"/>
          <w:u w:val="single"/>
        </w:rPr>
      </w:pPr>
    </w:p>
    <w:p w:rsidR="00076DF3" w:rsidRDefault="00076DF3" w:rsidP="000027F2">
      <w:pPr>
        <w:spacing w:after="0"/>
        <w:jc w:val="center"/>
        <w:rPr>
          <w:rFonts w:ascii="Times New Roman" w:hAnsi="Times New Roman" w:cs="Times New Roman"/>
          <w:b/>
          <w:sz w:val="28"/>
          <w:szCs w:val="28"/>
          <w:u w:val="single"/>
        </w:rPr>
      </w:pPr>
    </w:p>
    <w:p w:rsidR="00076DF3" w:rsidRDefault="00076DF3" w:rsidP="000027F2">
      <w:pPr>
        <w:spacing w:after="0"/>
        <w:jc w:val="center"/>
        <w:rPr>
          <w:rFonts w:ascii="Times New Roman" w:hAnsi="Times New Roman" w:cs="Times New Roman"/>
          <w:b/>
          <w:sz w:val="28"/>
          <w:szCs w:val="28"/>
          <w:u w:val="single"/>
        </w:rPr>
      </w:pPr>
    </w:p>
    <w:p w:rsidR="00076DF3" w:rsidRDefault="00076DF3" w:rsidP="000027F2">
      <w:pPr>
        <w:spacing w:after="0"/>
        <w:jc w:val="center"/>
        <w:rPr>
          <w:rFonts w:ascii="Times New Roman" w:hAnsi="Times New Roman" w:cs="Times New Roman"/>
          <w:b/>
          <w:sz w:val="28"/>
          <w:szCs w:val="28"/>
          <w:u w:val="single"/>
        </w:rPr>
      </w:pPr>
    </w:p>
    <w:p w:rsidR="00076DF3" w:rsidRDefault="00076DF3" w:rsidP="000027F2">
      <w:pPr>
        <w:spacing w:after="0"/>
        <w:jc w:val="center"/>
        <w:rPr>
          <w:rFonts w:ascii="Times New Roman" w:hAnsi="Times New Roman" w:cs="Times New Roman"/>
          <w:b/>
          <w:sz w:val="28"/>
          <w:szCs w:val="28"/>
          <w:u w:val="single"/>
        </w:rPr>
      </w:pPr>
    </w:p>
    <w:p w:rsidR="00076DF3" w:rsidRDefault="00076DF3" w:rsidP="000027F2">
      <w:pPr>
        <w:spacing w:after="0"/>
        <w:jc w:val="center"/>
        <w:rPr>
          <w:rFonts w:ascii="Times New Roman" w:hAnsi="Times New Roman" w:cs="Times New Roman"/>
          <w:b/>
          <w:sz w:val="28"/>
          <w:szCs w:val="28"/>
          <w:u w:val="single"/>
        </w:rPr>
      </w:pPr>
    </w:p>
    <w:p w:rsidR="00076DF3" w:rsidRDefault="00076DF3" w:rsidP="000027F2">
      <w:pPr>
        <w:spacing w:after="0"/>
        <w:jc w:val="center"/>
        <w:rPr>
          <w:rFonts w:ascii="Times New Roman" w:hAnsi="Times New Roman" w:cs="Times New Roman"/>
          <w:b/>
          <w:sz w:val="28"/>
          <w:szCs w:val="28"/>
          <w:u w:val="single"/>
        </w:rPr>
      </w:pPr>
    </w:p>
    <w:p w:rsidR="00076DF3" w:rsidRDefault="00076DF3" w:rsidP="000027F2">
      <w:pPr>
        <w:spacing w:after="0"/>
        <w:jc w:val="center"/>
        <w:rPr>
          <w:rFonts w:ascii="Times New Roman" w:hAnsi="Times New Roman" w:cs="Times New Roman"/>
          <w:b/>
          <w:sz w:val="28"/>
          <w:szCs w:val="28"/>
          <w:u w:val="single"/>
        </w:rPr>
      </w:pPr>
    </w:p>
    <w:p w:rsidR="001A32ED" w:rsidRDefault="001A32ED" w:rsidP="000027F2">
      <w:pPr>
        <w:spacing w:after="0"/>
        <w:jc w:val="center"/>
        <w:rPr>
          <w:rFonts w:ascii="Times New Roman" w:hAnsi="Times New Roman" w:cs="Times New Roman"/>
          <w:b/>
          <w:sz w:val="28"/>
          <w:szCs w:val="28"/>
          <w:u w:val="single"/>
        </w:rPr>
      </w:pPr>
    </w:p>
    <w:p w:rsidR="001A32ED" w:rsidRDefault="001A32ED" w:rsidP="000027F2">
      <w:pPr>
        <w:spacing w:after="0"/>
        <w:jc w:val="center"/>
        <w:rPr>
          <w:rFonts w:ascii="Times New Roman" w:hAnsi="Times New Roman" w:cs="Times New Roman"/>
          <w:b/>
          <w:sz w:val="28"/>
          <w:szCs w:val="28"/>
          <w:u w:val="single"/>
        </w:rPr>
      </w:pPr>
    </w:p>
    <w:p w:rsidR="00076DF3" w:rsidRDefault="00076DF3" w:rsidP="000027F2">
      <w:pPr>
        <w:spacing w:after="0"/>
        <w:jc w:val="center"/>
        <w:rPr>
          <w:rFonts w:ascii="Times New Roman" w:hAnsi="Times New Roman" w:cs="Times New Roman"/>
          <w:b/>
          <w:sz w:val="28"/>
          <w:szCs w:val="28"/>
          <w:u w:val="single"/>
        </w:rPr>
      </w:pPr>
    </w:p>
    <w:p w:rsidR="00076DF3" w:rsidRDefault="00076DF3" w:rsidP="000027F2">
      <w:pPr>
        <w:spacing w:after="0"/>
        <w:jc w:val="center"/>
        <w:rPr>
          <w:rFonts w:ascii="Times New Roman" w:hAnsi="Times New Roman" w:cs="Times New Roman"/>
          <w:b/>
          <w:sz w:val="28"/>
          <w:szCs w:val="28"/>
          <w:u w:val="single"/>
        </w:rPr>
      </w:pPr>
    </w:p>
    <w:p w:rsidR="00076DF3" w:rsidRDefault="00076DF3" w:rsidP="000027F2">
      <w:pPr>
        <w:spacing w:after="0"/>
        <w:jc w:val="center"/>
        <w:rPr>
          <w:rFonts w:ascii="Times New Roman" w:hAnsi="Times New Roman" w:cs="Times New Roman"/>
          <w:b/>
          <w:sz w:val="28"/>
          <w:szCs w:val="28"/>
          <w:u w:val="single"/>
        </w:rPr>
      </w:pPr>
    </w:p>
    <w:p w:rsidR="00076DF3" w:rsidRDefault="00076DF3" w:rsidP="000027F2">
      <w:pPr>
        <w:spacing w:after="0"/>
        <w:jc w:val="center"/>
        <w:rPr>
          <w:rFonts w:ascii="Times New Roman" w:hAnsi="Times New Roman" w:cs="Times New Roman"/>
          <w:b/>
          <w:sz w:val="28"/>
          <w:szCs w:val="28"/>
          <w:u w:val="single"/>
        </w:rPr>
      </w:pPr>
    </w:p>
    <w:p w:rsidR="000027F2" w:rsidRPr="000027F2" w:rsidRDefault="000027F2" w:rsidP="000027F2">
      <w:pPr>
        <w:spacing w:after="0"/>
        <w:jc w:val="center"/>
        <w:rPr>
          <w:rFonts w:ascii="Times New Roman" w:hAnsi="Times New Roman" w:cs="Times New Roman"/>
          <w:b/>
          <w:sz w:val="28"/>
          <w:szCs w:val="28"/>
          <w:u w:val="single"/>
        </w:rPr>
      </w:pPr>
      <w:r w:rsidRPr="000027F2">
        <w:rPr>
          <w:rFonts w:ascii="Times New Roman" w:hAnsi="Times New Roman" w:cs="Times New Roman"/>
          <w:b/>
          <w:sz w:val="28"/>
          <w:szCs w:val="28"/>
          <w:u w:val="single"/>
        </w:rPr>
        <w:lastRenderedPageBreak/>
        <w:t>Рекомендации родителям выпускников.</w:t>
      </w:r>
    </w:p>
    <w:p w:rsidR="000027F2" w:rsidRDefault="000027F2" w:rsidP="009471AD">
      <w:pPr>
        <w:spacing w:after="0"/>
        <w:jc w:val="center"/>
        <w:rPr>
          <w:rFonts w:ascii="Times New Roman" w:hAnsi="Times New Roman" w:cs="Times New Roman"/>
          <w:sz w:val="28"/>
          <w:szCs w:val="28"/>
        </w:rPr>
      </w:pPr>
    </w:p>
    <w:p w:rsidR="000027F2" w:rsidRPr="000027F2" w:rsidRDefault="000027F2" w:rsidP="000027F2">
      <w:pPr>
        <w:shd w:val="clear" w:color="auto" w:fill="FFFFFF"/>
        <w:ind w:firstLine="709"/>
        <w:jc w:val="center"/>
        <w:rPr>
          <w:b/>
          <w:sz w:val="28"/>
          <w:szCs w:val="28"/>
        </w:rPr>
      </w:pPr>
      <w:r w:rsidRPr="00AE1DC6">
        <w:rPr>
          <w:b/>
          <w:sz w:val="28"/>
          <w:szCs w:val="28"/>
        </w:rPr>
        <w:t>Уважаемые родители девятиклассников!</w:t>
      </w:r>
    </w:p>
    <w:p w:rsidR="000027F2" w:rsidRDefault="000027F2" w:rsidP="000027F2">
      <w:pPr>
        <w:shd w:val="clear" w:color="auto" w:fill="FFFFFF"/>
        <w:ind w:firstLine="709"/>
        <w:jc w:val="both"/>
        <w:rPr>
          <w:color w:val="333333"/>
          <w:sz w:val="28"/>
          <w:szCs w:val="28"/>
        </w:rPr>
      </w:pPr>
      <w:r w:rsidRPr="00BC0D71">
        <w:rPr>
          <w:sz w:val="28"/>
          <w:szCs w:val="28"/>
        </w:rPr>
        <w:t>В этом году вашим детям предстоит пройти государственную (итоговую) аттестацию за курс основной общеобразовательной школы.</w:t>
      </w:r>
      <w:r w:rsidRPr="00BC0D71">
        <w:rPr>
          <w:color w:val="333333"/>
          <w:sz w:val="28"/>
          <w:szCs w:val="28"/>
        </w:rPr>
        <w:t xml:space="preserve"> </w:t>
      </w:r>
    </w:p>
    <w:p w:rsidR="000027F2" w:rsidRPr="00BC0D71" w:rsidRDefault="000027F2" w:rsidP="000027F2">
      <w:pPr>
        <w:shd w:val="clear" w:color="auto" w:fill="FFFFFF"/>
        <w:ind w:firstLine="709"/>
        <w:jc w:val="both"/>
        <w:rPr>
          <w:sz w:val="28"/>
          <w:szCs w:val="28"/>
        </w:rPr>
      </w:pPr>
      <w:r w:rsidRPr="00BC0D71">
        <w:rPr>
          <w:color w:val="333333"/>
          <w:sz w:val="28"/>
          <w:szCs w:val="28"/>
        </w:rPr>
        <w:t xml:space="preserve">Выпускники </w:t>
      </w:r>
      <w:r>
        <w:rPr>
          <w:color w:val="333333"/>
          <w:sz w:val="28"/>
          <w:szCs w:val="28"/>
          <w:lang w:val="en-US"/>
        </w:rPr>
        <w:t>IX</w:t>
      </w:r>
      <w:r w:rsidRPr="00BC0D71">
        <w:rPr>
          <w:color w:val="333333"/>
          <w:sz w:val="28"/>
          <w:szCs w:val="28"/>
        </w:rPr>
        <w:t xml:space="preserve"> класса должны сдавать не менее </w:t>
      </w:r>
      <w:r w:rsidR="00076DF3">
        <w:rPr>
          <w:color w:val="333333"/>
          <w:sz w:val="28"/>
          <w:szCs w:val="28"/>
        </w:rPr>
        <w:t>2-х</w:t>
      </w:r>
      <w:r w:rsidRPr="00BC0D71">
        <w:rPr>
          <w:color w:val="333333"/>
          <w:sz w:val="28"/>
          <w:szCs w:val="28"/>
        </w:rPr>
        <w:t xml:space="preserve"> экзаменов. </w:t>
      </w:r>
      <w:proofErr w:type="gramStart"/>
      <w:r w:rsidRPr="00BC0D71">
        <w:rPr>
          <w:color w:val="333333"/>
          <w:sz w:val="28"/>
          <w:szCs w:val="28"/>
        </w:rPr>
        <w:t xml:space="preserve">Это </w:t>
      </w:r>
      <w:r>
        <w:rPr>
          <w:color w:val="333333"/>
          <w:sz w:val="28"/>
          <w:szCs w:val="28"/>
        </w:rPr>
        <w:t xml:space="preserve">обязательные для всех </w:t>
      </w:r>
      <w:r w:rsidRPr="00BC0D71">
        <w:rPr>
          <w:color w:val="333333"/>
          <w:sz w:val="28"/>
          <w:szCs w:val="28"/>
        </w:rPr>
        <w:t xml:space="preserve">экзамены по русскому языку и </w:t>
      </w:r>
      <w:r>
        <w:rPr>
          <w:color w:val="333333"/>
          <w:sz w:val="28"/>
          <w:szCs w:val="28"/>
        </w:rPr>
        <w:t>математике</w:t>
      </w:r>
      <w:r w:rsidRPr="00BC0D71">
        <w:rPr>
          <w:color w:val="333333"/>
          <w:sz w:val="28"/>
          <w:szCs w:val="28"/>
        </w:rPr>
        <w:t xml:space="preserve">, а также два экзамена по выбору </w:t>
      </w:r>
      <w:r>
        <w:rPr>
          <w:color w:val="333333"/>
          <w:sz w:val="28"/>
          <w:szCs w:val="28"/>
        </w:rPr>
        <w:t xml:space="preserve">самого </w:t>
      </w:r>
      <w:r w:rsidRPr="00BC0D71">
        <w:rPr>
          <w:color w:val="333333"/>
          <w:sz w:val="28"/>
          <w:szCs w:val="28"/>
        </w:rPr>
        <w:t xml:space="preserve">выпускника из </w:t>
      </w:r>
      <w:r w:rsidRPr="00BC0D71">
        <w:rPr>
          <w:sz w:val="28"/>
          <w:szCs w:val="28"/>
        </w:rPr>
        <w:t>следующего перечня: биология, география, иностранный язык (английский, немецкий, французский), информатика, история, литература, обществознание, физика, химия.</w:t>
      </w:r>
      <w:proofErr w:type="gramEnd"/>
    </w:p>
    <w:p w:rsidR="000027F2" w:rsidRPr="004C577A" w:rsidRDefault="000027F2" w:rsidP="000027F2">
      <w:pPr>
        <w:ind w:firstLine="709"/>
        <w:jc w:val="both"/>
        <w:rPr>
          <w:b/>
          <w:sz w:val="28"/>
          <w:szCs w:val="28"/>
          <w:u w:val="single"/>
        </w:rPr>
      </w:pPr>
      <w:r w:rsidRPr="004C577A">
        <w:rPr>
          <w:sz w:val="28"/>
          <w:szCs w:val="28"/>
        </w:rPr>
        <w:t xml:space="preserve">В соответствии с порядком проведения государственной (итоговой) аттестации обучающихся </w:t>
      </w:r>
      <w:r w:rsidRPr="004C577A">
        <w:rPr>
          <w:sz w:val="28"/>
          <w:szCs w:val="28"/>
          <w:lang w:val="en-US"/>
        </w:rPr>
        <w:t>IX</w:t>
      </w:r>
      <w:r w:rsidRPr="004C577A">
        <w:rPr>
          <w:sz w:val="28"/>
          <w:szCs w:val="28"/>
        </w:rPr>
        <w:t xml:space="preserve"> классов девятиклассники должны сделать окончательный выбор предметов для сдачи экзаменов </w:t>
      </w:r>
      <w:r w:rsidRPr="004C577A">
        <w:rPr>
          <w:b/>
          <w:sz w:val="28"/>
          <w:szCs w:val="28"/>
          <w:u w:val="single"/>
        </w:rPr>
        <w:t>до 1 декабря 201</w:t>
      </w:r>
      <w:r>
        <w:rPr>
          <w:b/>
          <w:sz w:val="28"/>
          <w:szCs w:val="28"/>
          <w:u w:val="single"/>
        </w:rPr>
        <w:t>3</w:t>
      </w:r>
      <w:r w:rsidRPr="004C577A">
        <w:rPr>
          <w:b/>
          <w:sz w:val="28"/>
          <w:szCs w:val="28"/>
          <w:u w:val="single"/>
        </w:rPr>
        <w:t xml:space="preserve"> года. </w:t>
      </w:r>
    </w:p>
    <w:p w:rsidR="000027F2" w:rsidRPr="00BC0D71" w:rsidRDefault="000027F2" w:rsidP="000027F2">
      <w:pPr>
        <w:ind w:firstLine="709"/>
        <w:jc w:val="both"/>
        <w:rPr>
          <w:sz w:val="28"/>
          <w:szCs w:val="28"/>
        </w:rPr>
      </w:pPr>
      <w:r>
        <w:rPr>
          <w:sz w:val="28"/>
          <w:szCs w:val="28"/>
        </w:rPr>
        <w:t>К выбору экзаменов необходимо отнестись очень ответственно. Ведь во многом от правильности принятого сейчас решения зависит дальнейшая судьба ребёнка. В</w:t>
      </w:r>
      <w:r w:rsidRPr="00BC0D71">
        <w:rPr>
          <w:sz w:val="28"/>
          <w:szCs w:val="28"/>
        </w:rPr>
        <w:t>ыбирая предметы</w:t>
      </w:r>
      <w:r>
        <w:rPr>
          <w:sz w:val="28"/>
          <w:szCs w:val="28"/>
        </w:rPr>
        <w:t>,</w:t>
      </w:r>
      <w:r w:rsidRPr="00BC0D71">
        <w:rPr>
          <w:sz w:val="28"/>
          <w:szCs w:val="28"/>
        </w:rPr>
        <w:t xml:space="preserve"> вы и ваши дети должны помнить следующее.</w:t>
      </w:r>
    </w:p>
    <w:p w:rsidR="000027F2" w:rsidRDefault="000027F2" w:rsidP="000027F2">
      <w:pPr>
        <w:pStyle w:val="a4"/>
        <w:numPr>
          <w:ilvl w:val="0"/>
          <w:numId w:val="1"/>
        </w:numPr>
        <w:spacing w:after="0" w:line="240" w:lineRule="auto"/>
        <w:ind w:left="0" w:firstLine="709"/>
        <w:jc w:val="both"/>
        <w:rPr>
          <w:rFonts w:ascii="Times New Roman" w:hAnsi="Times New Roman"/>
          <w:sz w:val="28"/>
          <w:szCs w:val="28"/>
        </w:rPr>
      </w:pPr>
      <w:r w:rsidRPr="00FA2DD1">
        <w:rPr>
          <w:rFonts w:ascii="Times New Roman" w:hAnsi="Times New Roman"/>
          <w:sz w:val="28"/>
          <w:szCs w:val="28"/>
        </w:rPr>
        <w:t>Результаты государственной (итоговой) аттестации засчитываются в качестве вступительных испытаний в учреждения начального и среднего профессионального образования, расположенные на территории Саратовской области.</w:t>
      </w:r>
      <w:r>
        <w:rPr>
          <w:rFonts w:ascii="Times New Roman" w:hAnsi="Times New Roman"/>
          <w:sz w:val="28"/>
          <w:szCs w:val="28"/>
        </w:rPr>
        <w:t xml:space="preserve"> Более подробно о том, какую специальность и в каких учреждениях можно получить, выбрав группу испытаний, вы может узнать на федеральном портале «Российское образование» (</w:t>
      </w:r>
      <w:hyperlink r:id="rId5" w:history="1">
        <w:r w:rsidRPr="007C5FD7">
          <w:rPr>
            <w:rStyle w:val="a5"/>
            <w:rFonts w:ascii="Times New Roman" w:hAnsi="Times New Roman"/>
            <w:sz w:val="28"/>
            <w:szCs w:val="28"/>
          </w:rPr>
          <w:t>http://www.edu.ru/abitur/act.33/index.php</w:t>
        </w:r>
      </w:hyperlink>
      <w:r>
        <w:rPr>
          <w:rFonts w:ascii="Times New Roman" w:hAnsi="Times New Roman"/>
          <w:sz w:val="28"/>
          <w:szCs w:val="28"/>
        </w:rPr>
        <w:t>).</w:t>
      </w:r>
    </w:p>
    <w:p w:rsidR="000027F2" w:rsidRDefault="000027F2" w:rsidP="000027F2">
      <w:pPr>
        <w:pStyle w:val="a4"/>
        <w:numPr>
          <w:ilvl w:val="0"/>
          <w:numId w:val="1"/>
        </w:numPr>
        <w:spacing w:after="0" w:line="240" w:lineRule="auto"/>
        <w:ind w:left="0" w:firstLine="709"/>
        <w:jc w:val="both"/>
        <w:rPr>
          <w:rFonts w:ascii="Times New Roman" w:hAnsi="Times New Roman"/>
          <w:sz w:val="28"/>
          <w:szCs w:val="28"/>
        </w:rPr>
      </w:pPr>
      <w:r w:rsidRPr="00EC19F8">
        <w:rPr>
          <w:rFonts w:ascii="Times New Roman" w:hAnsi="Times New Roman"/>
          <w:sz w:val="28"/>
          <w:szCs w:val="28"/>
        </w:rPr>
        <w:t>Д</w:t>
      </w:r>
      <w:r>
        <w:rPr>
          <w:rFonts w:ascii="Times New Roman" w:hAnsi="Times New Roman"/>
          <w:sz w:val="28"/>
          <w:szCs w:val="28"/>
        </w:rPr>
        <w:t>л</w:t>
      </w:r>
      <w:r w:rsidRPr="00EC19F8">
        <w:rPr>
          <w:rFonts w:ascii="Times New Roman" w:hAnsi="Times New Roman"/>
          <w:sz w:val="28"/>
          <w:szCs w:val="28"/>
        </w:rPr>
        <w:t>я продолжения обучения в общеобразовательных учреждениях  в профильных классах или по индивидуальному учебному плану</w:t>
      </w:r>
      <w:r>
        <w:rPr>
          <w:rFonts w:ascii="Times New Roman" w:hAnsi="Times New Roman"/>
          <w:sz w:val="28"/>
          <w:szCs w:val="28"/>
        </w:rPr>
        <w:t xml:space="preserve"> с изучением определённых предметов на профильном </w:t>
      </w:r>
      <w:r w:rsidRPr="00EC19F8">
        <w:rPr>
          <w:rFonts w:ascii="Times New Roman" w:hAnsi="Times New Roman"/>
          <w:sz w:val="28"/>
          <w:szCs w:val="28"/>
        </w:rPr>
        <w:t xml:space="preserve"> </w:t>
      </w:r>
      <w:r>
        <w:rPr>
          <w:rFonts w:ascii="Times New Roman" w:hAnsi="Times New Roman"/>
          <w:sz w:val="28"/>
          <w:szCs w:val="28"/>
        </w:rPr>
        <w:t xml:space="preserve">уровне </w:t>
      </w:r>
      <w:r w:rsidRPr="00EC19F8">
        <w:rPr>
          <w:rFonts w:ascii="Times New Roman" w:hAnsi="Times New Roman"/>
          <w:sz w:val="28"/>
          <w:szCs w:val="28"/>
        </w:rPr>
        <w:t>необходимо</w:t>
      </w:r>
      <w:r>
        <w:rPr>
          <w:rFonts w:ascii="Times New Roman" w:hAnsi="Times New Roman"/>
          <w:sz w:val="28"/>
          <w:szCs w:val="28"/>
        </w:rPr>
        <w:t xml:space="preserve"> в рамках государственной (итоговой) аттестации сдать экзамены по профильным предметам. Перечень профильных предметов, соответствующих профилям обучения, закреплены приказами министерства образования Саратовской области от 12.04.2012 № 1216 и председателя комитета по образованию администрации муниципального образования «Город Саратов» от 27.04.2012 № 248: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4"/>
        <w:gridCol w:w="5667"/>
      </w:tblGrid>
      <w:tr w:rsidR="000027F2" w:rsidRPr="00471750" w:rsidTr="00D91472">
        <w:tc>
          <w:tcPr>
            <w:tcW w:w="4364" w:type="dxa"/>
          </w:tcPr>
          <w:p w:rsidR="000027F2" w:rsidRPr="00471750" w:rsidRDefault="000027F2" w:rsidP="00D91472">
            <w:pPr>
              <w:jc w:val="both"/>
              <w:rPr>
                <w:sz w:val="28"/>
              </w:rPr>
            </w:pPr>
            <w:r w:rsidRPr="00471750">
              <w:rPr>
                <w:sz w:val="28"/>
              </w:rPr>
              <w:lastRenderedPageBreak/>
              <w:t>физико-математический</w:t>
            </w:r>
          </w:p>
        </w:tc>
        <w:tc>
          <w:tcPr>
            <w:tcW w:w="5667" w:type="dxa"/>
          </w:tcPr>
          <w:p w:rsidR="000027F2" w:rsidRPr="00471750" w:rsidRDefault="000027F2" w:rsidP="00D91472">
            <w:pPr>
              <w:jc w:val="both"/>
              <w:rPr>
                <w:sz w:val="28"/>
              </w:rPr>
            </w:pPr>
            <w:r w:rsidRPr="00471750">
              <w:rPr>
                <w:sz w:val="28"/>
              </w:rPr>
              <w:t>информатика и ИКТ, физика</w:t>
            </w:r>
          </w:p>
        </w:tc>
      </w:tr>
      <w:tr w:rsidR="000027F2" w:rsidRPr="00471750" w:rsidTr="00D91472">
        <w:tc>
          <w:tcPr>
            <w:tcW w:w="4364" w:type="dxa"/>
          </w:tcPr>
          <w:p w:rsidR="000027F2" w:rsidRPr="00471750" w:rsidRDefault="000027F2" w:rsidP="00D91472">
            <w:pPr>
              <w:jc w:val="both"/>
              <w:rPr>
                <w:sz w:val="28"/>
              </w:rPr>
            </w:pPr>
            <w:r w:rsidRPr="00471750">
              <w:rPr>
                <w:sz w:val="28"/>
              </w:rPr>
              <w:t>физико-химический</w:t>
            </w:r>
          </w:p>
        </w:tc>
        <w:tc>
          <w:tcPr>
            <w:tcW w:w="5667" w:type="dxa"/>
          </w:tcPr>
          <w:p w:rsidR="000027F2" w:rsidRPr="00471750" w:rsidRDefault="000027F2" w:rsidP="00D91472">
            <w:pPr>
              <w:jc w:val="both"/>
              <w:rPr>
                <w:sz w:val="28"/>
              </w:rPr>
            </w:pPr>
            <w:r w:rsidRPr="00471750">
              <w:rPr>
                <w:sz w:val="28"/>
              </w:rPr>
              <w:t>физика, химия</w:t>
            </w:r>
          </w:p>
        </w:tc>
      </w:tr>
      <w:tr w:rsidR="000027F2" w:rsidRPr="00471750" w:rsidTr="00D91472">
        <w:tc>
          <w:tcPr>
            <w:tcW w:w="4364" w:type="dxa"/>
          </w:tcPr>
          <w:p w:rsidR="000027F2" w:rsidRPr="00471750" w:rsidRDefault="000027F2" w:rsidP="00D91472">
            <w:pPr>
              <w:jc w:val="both"/>
              <w:rPr>
                <w:sz w:val="28"/>
              </w:rPr>
            </w:pPr>
            <w:r w:rsidRPr="00471750">
              <w:rPr>
                <w:sz w:val="28"/>
              </w:rPr>
              <w:t>химико-биологический</w:t>
            </w:r>
          </w:p>
        </w:tc>
        <w:tc>
          <w:tcPr>
            <w:tcW w:w="5667" w:type="dxa"/>
          </w:tcPr>
          <w:p w:rsidR="000027F2" w:rsidRPr="00471750" w:rsidRDefault="000027F2" w:rsidP="00D91472">
            <w:pPr>
              <w:jc w:val="both"/>
              <w:rPr>
                <w:sz w:val="28"/>
              </w:rPr>
            </w:pPr>
            <w:r w:rsidRPr="00471750">
              <w:rPr>
                <w:sz w:val="28"/>
              </w:rPr>
              <w:t>биология, химия</w:t>
            </w:r>
          </w:p>
        </w:tc>
      </w:tr>
      <w:tr w:rsidR="000027F2" w:rsidRPr="00471750" w:rsidTr="00D91472">
        <w:tc>
          <w:tcPr>
            <w:tcW w:w="4364" w:type="dxa"/>
          </w:tcPr>
          <w:p w:rsidR="000027F2" w:rsidRPr="00471750" w:rsidRDefault="000027F2" w:rsidP="00D91472">
            <w:pPr>
              <w:jc w:val="both"/>
              <w:rPr>
                <w:sz w:val="28"/>
              </w:rPr>
            </w:pPr>
            <w:r w:rsidRPr="00471750">
              <w:rPr>
                <w:sz w:val="28"/>
              </w:rPr>
              <w:t>биолого-географический</w:t>
            </w:r>
          </w:p>
        </w:tc>
        <w:tc>
          <w:tcPr>
            <w:tcW w:w="5667" w:type="dxa"/>
          </w:tcPr>
          <w:p w:rsidR="000027F2" w:rsidRPr="00471750" w:rsidRDefault="000027F2" w:rsidP="00D91472">
            <w:pPr>
              <w:jc w:val="both"/>
              <w:rPr>
                <w:sz w:val="28"/>
              </w:rPr>
            </w:pPr>
            <w:r w:rsidRPr="00471750">
              <w:rPr>
                <w:sz w:val="28"/>
              </w:rPr>
              <w:t>биология, география</w:t>
            </w:r>
          </w:p>
        </w:tc>
      </w:tr>
      <w:tr w:rsidR="000027F2" w:rsidRPr="00471750" w:rsidTr="00D91472">
        <w:tc>
          <w:tcPr>
            <w:tcW w:w="4364" w:type="dxa"/>
          </w:tcPr>
          <w:p w:rsidR="000027F2" w:rsidRPr="00471750" w:rsidRDefault="000027F2" w:rsidP="00D91472">
            <w:pPr>
              <w:jc w:val="both"/>
              <w:rPr>
                <w:sz w:val="28"/>
              </w:rPr>
            </w:pPr>
            <w:r w:rsidRPr="00471750">
              <w:rPr>
                <w:sz w:val="28"/>
              </w:rPr>
              <w:t>социально-экономический</w:t>
            </w:r>
          </w:p>
        </w:tc>
        <w:tc>
          <w:tcPr>
            <w:tcW w:w="5667" w:type="dxa"/>
          </w:tcPr>
          <w:p w:rsidR="000027F2" w:rsidRPr="00471750" w:rsidRDefault="000027F2" w:rsidP="00D91472">
            <w:pPr>
              <w:rPr>
                <w:sz w:val="28"/>
              </w:rPr>
            </w:pPr>
            <w:r w:rsidRPr="00471750">
              <w:rPr>
                <w:sz w:val="28"/>
              </w:rPr>
              <w:t>иностранный язык, обществознание, география</w:t>
            </w:r>
            <w:r>
              <w:rPr>
                <w:sz w:val="28"/>
              </w:rPr>
              <w:t xml:space="preserve"> </w:t>
            </w:r>
          </w:p>
        </w:tc>
      </w:tr>
      <w:tr w:rsidR="000027F2" w:rsidRPr="00471750" w:rsidTr="00D91472">
        <w:tc>
          <w:tcPr>
            <w:tcW w:w="4364" w:type="dxa"/>
          </w:tcPr>
          <w:p w:rsidR="000027F2" w:rsidRPr="00471750" w:rsidRDefault="000027F2" w:rsidP="00D91472">
            <w:pPr>
              <w:jc w:val="both"/>
              <w:rPr>
                <w:sz w:val="28"/>
              </w:rPr>
            </w:pPr>
            <w:r w:rsidRPr="00471750">
              <w:rPr>
                <w:sz w:val="28"/>
              </w:rPr>
              <w:t>социально-гуманитарный</w:t>
            </w:r>
          </w:p>
        </w:tc>
        <w:tc>
          <w:tcPr>
            <w:tcW w:w="5667" w:type="dxa"/>
          </w:tcPr>
          <w:p w:rsidR="000027F2" w:rsidRPr="00471750" w:rsidRDefault="000027F2" w:rsidP="00D91472">
            <w:pPr>
              <w:jc w:val="both"/>
              <w:rPr>
                <w:sz w:val="28"/>
              </w:rPr>
            </w:pPr>
            <w:r w:rsidRPr="00471750">
              <w:rPr>
                <w:sz w:val="28"/>
              </w:rPr>
              <w:t>история, литература, иностранный язык</w:t>
            </w:r>
          </w:p>
        </w:tc>
      </w:tr>
      <w:tr w:rsidR="000027F2" w:rsidRPr="00471750" w:rsidTr="00D91472">
        <w:tc>
          <w:tcPr>
            <w:tcW w:w="4364" w:type="dxa"/>
          </w:tcPr>
          <w:p w:rsidR="000027F2" w:rsidRPr="00471750" w:rsidRDefault="000027F2" w:rsidP="00D91472">
            <w:pPr>
              <w:jc w:val="both"/>
              <w:rPr>
                <w:sz w:val="28"/>
              </w:rPr>
            </w:pPr>
            <w:r>
              <w:rPr>
                <w:sz w:val="28"/>
              </w:rPr>
              <w:t>ф</w:t>
            </w:r>
            <w:r w:rsidRPr="00471750">
              <w:rPr>
                <w:sz w:val="28"/>
              </w:rPr>
              <w:t>илологический</w:t>
            </w:r>
          </w:p>
        </w:tc>
        <w:tc>
          <w:tcPr>
            <w:tcW w:w="5667" w:type="dxa"/>
          </w:tcPr>
          <w:p w:rsidR="000027F2" w:rsidRPr="00471750" w:rsidRDefault="000027F2" w:rsidP="00D91472">
            <w:pPr>
              <w:jc w:val="both"/>
              <w:rPr>
                <w:sz w:val="28"/>
              </w:rPr>
            </w:pPr>
            <w:r w:rsidRPr="00471750">
              <w:rPr>
                <w:sz w:val="28"/>
              </w:rPr>
              <w:t>литература, иностранный язык</w:t>
            </w:r>
          </w:p>
        </w:tc>
      </w:tr>
      <w:tr w:rsidR="000027F2" w:rsidRPr="00471750" w:rsidTr="00D91472">
        <w:tc>
          <w:tcPr>
            <w:tcW w:w="4364" w:type="dxa"/>
          </w:tcPr>
          <w:p w:rsidR="000027F2" w:rsidRPr="00471750" w:rsidRDefault="000027F2" w:rsidP="00D91472">
            <w:pPr>
              <w:jc w:val="both"/>
              <w:rPr>
                <w:sz w:val="28"/>
              </w:rPr>
            </w:pPr>
            <w:r w:rsidRPr="00471750">
              <w:rPr>
                <w:sz w:val="28"/>
              </w:rPr>
              <w:t>информационно-технологический</w:t>
            </w:r>
          </w:p>
        </w:tc>
        <w:tc>
          <w:tcPr>
            <w:tcW w:w="5667" w:type="dxa"/>
          </w:tcPr>
          <w:p w:rsidR="000027F2" w:rsidRPr="00471750" w:rsidRDefault="000027F2" w:rsidP="00D91472">
            <w:pPr>
              <w:jc w:val="both"/>
              <w:rPr>
                <w:sz w:val="28"/>
              </w:rPr>
            </w:pPr>
            <w:r w:rsidRPr="00471750">
              <w:rPr>
                <w:sz w:val="28"/>
              </w:rPr>
              <w:t>физика, информатика и ИКТ, биология</w:t>
            </w:r>
          </w:p>
        </w:tc>
      </w:tr>
      <w:tr w:rsidR="000027F2" w:rsidRPr="00471750" w:rsidTr="00D91472">
        <w:tc>
          <w:tcPr>
            <w:tcW w:w="4364" w:type="dxa"/>
          </w:tcPr>
          <w:p w:rsidR="000027F2" w:rsidRPr="00471750" w:rsidRDefault="000027F2" w:rsidP="00D91472">
            <w:pPr>
              <w:jc w:val="both"/>
              <w:rPr>
                <w:sz w:val="28"/>
              </w:rPr>
            </w:pPr>
            <w:proofErr w:type="spellStart"/>
            <w:r w:rsidRPr="00471750">
              <w:rPr>
                <w:sz w:val="28"/>
              </w:rPr>
              <w:t>агро-технологический</w:t>
            </w:r>
            <w:proofErr w:type="spellEnd"/>
          </w:p>
        </w:tc>
        <w:tc>
          <w:tcPr>
            <w:tcW w:w="5667" w:type="dxa"/>
          </w:tcPr>
          <w:p w:rsidR="000027F2" w:rsidRPr="00471750" w:rsidRDefault="000027F2" w:rsidP="00D91472">
            <w:pPr>
              <w:jc w:val="both"/>
              <w:rPr>
                <w:sz w:val="28"/>
              </w:rPr>
            </w:pPr>
            <w:r w:rsidRPr="00471750">
              <w:rPr>
                <w:sz w:val="28"/>
              </w:rPr>
              <w:t>биология, география, физика</w:t>
            </w:r>
          </w:p>
        </w:tc>
      </w:tr>
      <w:tr w:rsidR="000027F2" w:rsidRPr="00471750" w:rsidTr="00D91472">
        <w:tc>
          <w:tcPr>
            <w:tcW w:w="4364" w:type="dxa"/>
          </w:tcPr>
          <w:p w:rsidR="000027F2" w:rsidRPr="00471750" w:rsidRDefault="000027F2" w:rsidP="00D91472">
            <w:pPr>
              <w:jc w:val="both"/>
              <w:rPr>
                <w:sz w:val="28"/>
              </w:rPr>
            </w:pPr>
            <w:r w:rsidRPr="00471750">
              <w:rPr>
                <w:sz w:val="28"/>
              </w:rPr>
              <w:t>индустриально-технологический</w:t>
            </w:r>
          </w:p>
        </w:tc>
        <w:tc>
          <w:tcPr>
            <w:tcW w:w="5667" w:type="dxa"/>
          </w:tcPr>
          <w:p w:rsidR="000027F2" w:rsidRPr="00471750" w:rsidRDefault="000027F2" w:rsidP="00D91472">
            <w:pPr>
              <w:jc w:val="both"/>
              <w:rPr>
                <w:sz w:val="28"/>
              </w:rPr>
            </w:pPr>
            <w:r w:rsidRPr="00471750">
              <w:rPr>
                <w:sz w:val="28"/>
              </w:rPr>
              <w:t xml:space="preserve">физика, информатика и ИКТ </w:t>
            </w:r>
          </w:p>
        </w:tc>
      </w:tr>
      <w:tr w:rsidR="000027F2" w:rsidRPr="00471750" w:rsidTr="00D91472">
        <w:tc>
          <w:tcPr>
            <w:tcW w:w="4364" w:type="dxa"/>
          </w:tcPr>
          <w:p w:rsidR="000027F2" w:rsidRPr="00471750" w:rsidRDefault="000027F2" w:rsidP="00D91472">
            <w:pPr>
              <w:jc w:val="both"/>
              <w:rPr>
                <w:sz w:val="28"/>
              </w:rPr>
            </w:pPr>
            <w:r>
              <w:rPr>
                <w:sz w:val="28"/>
              </w:rPr>
              <w:t>историко-правовой</w:t>
            </w:r>
          </w:p>
        </w:tc>
        <w:tc>
          <w:tcPr>
            <w:tcW w:w="5667" w:type="dxa"/>
          </w:tcPr>
          <w:p w:rsidR="000027F2" w:rsidRPr="00471750" w:rsidRDefault="000027F2" w:rsidP="00D91472">
            <w:pPr>
              <w:jc w:val="both"/>
              <w:rPr>
                <w:sz w:val="28"/>
              </w:rPr>
            </w:pPr>
            <w:r>
              <w:rPr>
                <w:sz w:val="28"/>
              </w:rPr>
              <w:t xml:space="preserve">история, обществознание, иностранный язык </w:t>
            </w:r>
          </w:p>
        </w:tc>
      </w:tr>
      <w:tr w:rsidR="000027F2" w:rsidRPr="00471750" w:rsidTr="00D91472">
        <w:trPr>
          <w:trHeight w:val="283"/>
        </w:trPr>
        <w:tc>
          <w:tcPr>
            <w:tcW w:w="4364" w:type="dxa"/>
          </w:tcPr>
          <w:p w:rsidR="000027F2" w:rsidRPr="00471750" w:rsidRDefault="000027F2" w:rsidP="00D91472">
            <w:pPr>
              <w:jc w:val="both"/>
              <w:rPr>
                <w:sz w:val="28"/>
              </w:rPr>
            </w:pPr>
            <w:r w:rsidRPr="00471750">
              <w:rPr>
                <w:sz w:val="28"/>
              </w:rPr>
              <w:t>художественно-эстетический</w:t>
            </w:r>
          </w:p>
        </w:tc>
        <w:tc>
          <w:tcPr>
            <w:tcW w:w="5667" w:type="dxa"/>
          </w:tcPr>
          <w:p w:rsidR="000027F2" w:rsidRPr="00471750" w:rsidRDefault="000027F2" w:rsidP="00D91472">
            <w:pPr>
              <w:jc w:val="both"/>
              <w:rPr>
                <w:sz w:val="28"/>
              </w:rPr>
            </w:pPr>
            <w:r w:rsidRPr="00471750">
              <w:rPr>
                <w:sz w:val="28"/>
              </w:rPr>
              <w:t>история, литература</w:t>
            </w:r>
          </w:p>
        </w:tc>
      </w:tr>
      <w:tr w:rsidR="000027F2" w:rsidRPr="00471750" w:rsidTr="00D91472">
        <w:tc>
          <w:tcPr>
            <w:tcW w:w="4364" w:type="dxa"/>
          </w:tcPr>
          <w:p w:rsidR="000027F2" w:rsidRPr="00471750" w:rsidRDefault="000027F2" w:rsidP="00D91472">
            <w:pPr>
              <w:jc w:val="both"/>
              <w:rPr>
                <w:sz w:val="28"/>
              </w:rPr>
            </w:pPr>
            <w:r w:rsidRPr="00471750">
              <w:rPr>
                <w:sz w:val="28"/>
              </w:rPr>
              <w:t>оборонно-спортивный</w:t>
            </w:r>
          </w:p>
        </w:tc>
        <w:tc>
          <w:tcPr>
            <w:tcW w:w="5667" w:type="dxa"/>
          </w:tcPr>
          <w:p w:rsidR="000027F2" w:rsidRPr="00471750" w:rsidRDefault="000027F2" w:rsidP="00D91472">
            <w:pPr>
              <w:jc w:val="both"/>
              <w:rPr>
                <w:sz w:val="28"/>
              </w:rPr>
            </w:pPr>
            <w:r w:rsidRPr="00471750">
              <w:rPr>
                <w:sz w:val="28"/>
              </w:rPr>
              <w:t xml:space="preserve">обществознание, история, физика </w:t>
            </w:r>
          </w:p>
        </w:tc>
      </w:tr>
      <w:tr w:rsidR="000027F2" w:rsidRPr="00471750" w:rsidTr="00D91472">
        <w:tc>
          <w:tcPr>
            <w:tcW w:w="4364" w:type="dxa"/>
          </w:tcPr>
          <w:p w:rsidR="000027F2" w:rsidRPr="00471750" w:rsidRDefault="000027F2" w:rsidP="00D91472">
            <w:pPr>
              <w:jc w:val="both"/>
              <w:rPr>
                <w:sz w:val="28"/>
              </w:rPr>
            </w:pPr>
            <w:r>
              <w:rPr>
                <w:sz w:val="28"/>
              </w:rPr>
              <w:t>социально-информационный</w:t>
            </w:r>
          </w:p>
        </w:tc>
        <w:tc>
          <w:tcPr>
            <w:tcW w:w="5667" w:type="dxa"/>
          </w:tcPr>
          <w:p w:rsidR="000027F2" w:rsidRPr="00471750" w:rsidRDefault="000027F2" w:rsidP="00D91472">
            <w:pPr>
              <w:jc w:val="both"/>
              <w:rPr>
                <w:sz w:val="28"/>
              </w:rPr>
            </w:pPr>
            <w:r>
              <w:rPr>
                <w:sz w:val="28"/>
              </w:rPr>
              <w:t>информатика и ИКТ, иностранный язык</w:t>
            </w:r>
          </w:p>
        </w:tc>
      </w:tr>
    </w:tbl>
    <w:p w:rsidR="000027F2" w:rsidRPr="004C577A" w:rsidRDefault="000027F2" w:rsidP="000027F2">
      <w:pPr>
        <w:pStyle w:val="a4"/>
        <w:spacing w:after="0" w:line="240" w:lineRule="auto"/>
        <w:ind w:left="0" w:firstLine="709"/>
        <w:jc w:val="both"/>
        <w:rPr>
          <w:rFonts w:ascii="Times New Roman" w:hAnsi="Times New Roman"/>
          <w:sz w:val="28"/>
          <w:szCs w:val="28"/>
        </w:rPr>
      </w:pPr>
      <w:r w:rsidRPr="004C577A">
        <w:rPr>
          <w:rFonts w:ascii="Times New Roman" w:hAnsi="Times New Roman"/>
          <w:sz w:val="28"/>
          <w:szCs w:val="28"/>
        </w:rPr>
        <w:t>Изучение предметов на профильном уровне позволит вашим детям по завершении обучения на старшей ступени успешно сдать ЕГЭ по профильным предметам и получить высшее образование по выбранному направлению.</w:t>
      </w:r>
    </w:p>
    <w:p w:rsidR="000027F2" w:rsidRDefault="000027F2" w:rsidP="000027F2">
      <w:pPr>
        <w:pStyle w:val="a4"/>
        <w:spacing w:after="0" w:line="240" w:lineRule="auto"/>
        <w:ind w:left="0" w:firstLine="709"/>
        <w:jc w:val="both"/>
        <w:rPr>
          <w:rFonts w:ascii="Times New Roman" w:hAnsi="Times New Roman"/>
          <w:sz w:val="28"/>
          <w:szCs w:val="28"/>
        </w:rPr>
      </w:pPr>
      <w:r w:rsidRPr="004C577A">
        <w:rPr>
          <w:rFonts w:ascii="Times New Roman" w:hAnsi="Times New Roman"/>
          <w:sz w:val="28"/>
          <w:szCs w:val="28"/>
        </w:rPr>
        <w:lastRenderedPageBreak/>
        <w:t xml:space="preserve">С перечнем вступительных испытаний в высшие учебные заведения России вы можете ознакомиться на сайтах ВУЗов России, а также в том образовательном учреждении, в котором </w:t>
      </w:r>
      <w:r>
        <w:rPr>
          <w:rFonts w:ascii="Times New Roman" w:hAnsi="Times New Roman"/>
          <w:sz w:val="28"/>
          <w:szCs w:val="28"/>
        </w:rPr>
        <w:t xml:space="preserve">сейчас </w:t>
      </w:r>
      <w:r w:rsidRPr="004C577A">
        <w:rPr>
          <w:rFonts w:ascii="Times New Roman" w:hAnsi="Times New Roman"/>
          <w:sz w:val="28"/>
          <w:szCs w:val="28"/>
        </w:rPr>
        <w:t>обучается ваш ребёнок.</w:t>
      </w:r>
    </w:p>
    <w:p w:rsidR="000027F2" w:rsidRDefault="000027F2" w:rsidP="000027F2">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Обращаем ваше внимание, что по всем вопросам, связанным с организацией подготовки к проведению государственной (итоговой) аттестации в городе Саратове, вы можете обращаться в комитет по образованию администрации муниципального образования «Город Саратов» по телефону 29-65-17, а также по электронной почте </w:t>
      </w:r>
      <w:hyperlink r:id="rId6" w:history="1">
        <w:r w:rsidRPr="007C5FD7">
          <w:rPr>
            <w:rStyle w:val="a5"/>
            <w:rFonts w:ascii="Times New Roman" w:hAnsi="Times New Roman"/>
            <w:sz w:val="28"/>
            <w:szCs w:val="28"/>
            <w:lang w:val="en-US"/>
          </w:rPr>
          <w:t>komobrsargia</w:t>
        </w:r>
        <w:r w:rsidRPr="007C5FD7">
          <w:rPr>
            <w:rStyle w:val="a5"/>
            <w:rFonts w:ascii="Times New Roman" w:hAnsi="Times New Roman"/>
            <w:sz w:val="28"/>
            <w:szCs w:val="28"/>
          </w:rPr>
          <w:t>@</w:t>
        </w:r>
        <w:r w:rsidRPr="007C5FD7">
          <w:rPr>
            <w:rStyle w:val="a5"/>
            <w:rFonts w:ascii="Times New Roman" w:hAnsi="Times New Roman"/>
            <w:sz w:val="28"/>
            <w:szCs w:val="28"/>
            <w:lang w:val="en-US"/>
          </w:rPr>
          <w:t>gmail</w:t>
        </w:r>
        <w:r w:rsidRPr="007C5FD7">
          <w:rPr>
            <w:rStyle w:val="a5"/>
            <w:rFonts w:ascii="Times New Roman" w:hAnsi="Times New Roman"/>
            <w:sz w:val="28"/>
            <w:szCs w:val="28"/>
          </w:rPr>
          <w:t>.</w:t>
        </w:r>
        <w:r w:rsidRPr="007C5FD7">
          <w:rPr>
            <w:rStyle w:val="a5"/>
            <w:rFonts w:ascii="Times New Roman" w:hAnsi="Times New Roman"/>
            <w:sz w:val="28"/>
            <w:szCs w:val="28"/>
            <w:lang w:val="en-US"/>
          </w:rPr>
          <w:t>com</w:t>
        </w:r>
      </w:hyperlink>
      <w:r w:rsidRPr="00113CAF">
        <w:rPr>
          <w:rFonts w:ascii="Times New Roman" w:hAnsi="Times New Roman"/>
          <w:sz w:val="28"/>
          <w:szCs w:val="28"/>
        </w:rPr>
        <w:t xml:space="preserve"> (</w:t>
      </w:r>
      <w:r>
        <w:rPr>
          <w:rFonts w:ascii="Times New Roman" w:hAnsi="Times New Roman"/>
          <w:sz w:val="28"/>
          <w:szCs w:val="28"/>
        </w:rPr>
        <w:t>в теме сообщения обязательно укажите «Вопрос о ГИА»).</w:t>
      </w:r>
    </w:p>
    <w:p w:rsidR="000027F2" w:rsidRDefault="000027F2" w:rsidP="000027F2">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Надеемся, что вместе с ребёнком вы примите верное решение и в оставшееся время сможете подготовиться к успешному прохождению государственной (итоговой) аттестации.</w:t>
      </w:r>
    </w:p>
    <w:p w:rsidR="000027F2" w:rsidRDefault="000027F2" w:rsidP="000027F2">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
    <w:p w:rsidR="000027F2" w:rsidRDefault="000027F2" w:rsidP="000027F2">
      <w:pPr>
        <w:jc w:val="both"/>
        <w:rPr>
          <w:sz w:val="28"/>
          <w:szCs w:val="28"/>
        </w:rPr>
      </w:pPr>
    </w:p>
    <w:p w:rsidR="000027F2" w:rsidRDefault="000027F2" w:rsidP="000027F2">
      <w:pPr>
        <w:jc w:val="both"/>
        <w:rPr>
          <w:sz w:val="28"/>
          <w:szCs w:val="28"/>
        </w:rPr>
      </w:pPr>
    </w:p>
    <w:p w:rsidR="000027F2" w:rsidRDefault="000027F2" w:rsidP="000027F2">
      <w:pPr>
        <w:ind w:left="5670"/>
        <w:jc w:val="both"/>
        <w:rPr>
          <w:sz w:val="28"/>
          <w:szCs w:val="28"/>
        </w:rPr>
      </w:pPr>
      <w:r>
        <w:rPr>
          <w:sz w:val="28"/>
          <w:szCs w:val="28"/>
        </w:rPr>
        <w:t>И.М. Архипова, председатель комитета по образованию администрации муниципального образования «Город Саратов»</w:t>
      </w:r>
    </w:p>
    <w:tbl>
      <w:tblPr>
        <w:tblW w:w="5000" w:type="pct"/>
        <w:tblCellSpacing w:w="7" w:type="dxa"/>
        <w:tblBorders>
          <w:top w:val="single" w:sz="4" w:space="0" w:color="B9FAFF"/>
          <w:left w:val="single" w:sz="4" w:space="0" w:color="B9FAFF"/>
          <w:bottom w:val="single" w:sz="8" w:space="0" w:color="80DE4F"/>
          <w:right w:val="single" w:sz="4" w:space="0" w:color="B9FAFF"/>
        </w:tblBorders>
        <w:shd w:val="clear" w:color="auto" w:fill="FFFFFF"/>
        <w:tblCellMar>
          <w:top w:w="30" w:type="dxa"/>
          <w:left w:w="30" w:type="dxa"/>
          <w:bottom w:w="30" w:type="dxa"/>
          <w:right w:w="30" w:type="dxa"/>
        </w:tblCellMar>
        <w:tblLook w:val="04A0"/>
      </w:tblPr>
      <w:tblGrid>
        <w:gridCol w:w="13600"/>
        <w:gridCol w:w="1530"/>
      </w:tblGrid>
      <w:tr w:rsidR="000027F2" w:rsidRPr="0046400D" w:rsidTr="00D91472">
        <w:trPr>
          <w:tblCellSpacing w:w="7" w:type="dxa"/>
        </w:trPr>
        <w:tc>
          <w:tcPr>
            <w:tcW w:w="4500" w:type="pct"/>
            <w:shd w:val="clear" w:color="auto" w:fill="FFFFFF"/>
            <w:vAlign w:val="center"/>
            <w:hideMark/>
          </w:tcPr>
          <w:p w:rsidR="000027F2" w:rsidRPr="000027F2" w:rsidRDefault="000027F2" w:rsidP="00D91472">
            <w:pPr>
              <w:spacing w:after="0" w:line="240" w:lineRule="auto"/>
              <w:jc w:val="center"/>
              <w:rPr>
                <w:rFonts w:ascii="Times New Roman" w:eastAsia="Times New Roman" w:hAnsi="Times New Roman" w:cs="Times New Roman"/>
                <w:b/>
                <w:bCs/>
                <w:color w:val="008EB1"/>
                <w:sz w:val="28"/>
                <w:szCs w:val="28"/>
              </w:rPr>
            </w:pPr>
            <w:r w:rsidRPr="000027F2">
              <w:rPr>
                <w:rFonts w:ascii="Times New Roman" w:eastAsia="Times New Roman" w:hAnsi="Times New Roman" w:cs="Times New Roman"/>
                <w:b/>
                <w:bCs/>
                <w:color w:val="008EB1"/>
                <w:sz w:val="28"/>
                <w:szCs w:val="28"/>
              </w:rPr>
              <w:t>Рекомендации родителям по подготовке детей к экзаменам</w:t>
            </w:r>
          </w:p>
        </w:tc>
        <w:tc>
          <w:tcPr>
            <w:tcW w:w="0" w:type="auto"/>
            <w:shd w:val="clear" w:color="auto" w:fill="FFFFFF"/>
            <w:noWrap/>
            <w:vAlign w:val="center"/>
            <w:hideMark/>
          </w:tcPr>
          <w:p w:rsidR="000027F2" w:rsidRPr="000027F2" w:rsidRDefault="000027F2" w:rsidP="00D91472">
            <w:pPr>
              <w:spacing w:after="0" w:line="240" w:lineRule="auto"/>
              <w:jc w:val="right"/>
              <w:rPr>
                <w:rFonts w:ascii="Times New Roman" w:eastAsia="Times New Roman" w:hAnsi="Times New Roman" w:cs="Times New Roman"/>
                <w:sz w:val="28"/>
                <w:szCs w:val="28"/>
              </w:rPr>
            </w:pPr>
            <w:r w:rsidRPr="000027F2">
              <w:rPr>
                <w:rFonts w:ascii="Times New Roman" w:eastAsia="Times New Roman" w:hAnsi="Times New Roman" w:cs="Times New Roman"/>
                <w:sz w:val="28"/>
                <w:szCs w:val="28"/>
              </w:rPr>
              <w:t>09:58</w:t>
            </w:r>
          </w:p>
        </w:tc>
      </w:tr>
      <w:tr w:rsidR="000027F2" w:rsidRPr="0046400D" w:rsidTr="00D91472">
        <w:trPr>
          <w:tblCellSpacing w:w="7" w:type="dxa"/>
        </w:trPr>
        <w:tc>
          <w:tcPr>
            <w:tcW w:w="0" w:type="auto"/>
            <w:gridSpan w:val="2"/>
            <w:shd w:val="clear" w:color="auto" w:fill="FFFFFF"/>
            <w:vAlign w:val="center"/>
            <w:hideMark/>
          </w:tcPr>
          <w:p w:rsidR="000027F2" w:rsidRPr="000027F2" w:rsidRDefault="000027F2" w:rsidP="00D91472">
            <w:pPr>
              <w:spacing w:before="100" w:beforeAutospacing="1" w:after="100" w:afterAutospacing="1" w:line="240" w:lineRule="auto"/>
              <w:jc w:val="both"/>
              <w:rPr>
                <w:rFonts w:ascii="Times New Roman" w:eastAsia="Times New Roman" w:hAnsi="Times New Roman" w:cs="Times New Roman"/>
                <w:sz w:val="28"/>
                <w:szCs w:val="28"/>
              </w:rPr>
            </w:pPr>
            <w:r w:rsidRPr="000027F2">
              <w:rPr>
                <w:rFonts w:ascii="Times New Roman" w:eastAsia="Times New Roman" w:hAnsi="Times New Roman" w:cs="Times New Roman"/>
                <w:noProof/>
                <w:sz w:val="28"/>
                <w:szCs w:val="2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238250" cy="1238250"/>
                  <wp:effectExtent l="19050" t="0" r="0" b="0"/>
                  <wp:wrapSquare wrapText="bothSides"/>
                  <wp:docPr id="7" name="Рисунок 4" descr="http://injob.com.ua/news_img/1193923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job.com.ua/news_img/1193923463.jpg"/>
                          <pic:cNvPicPr>
                            <a:picLocks noChangeAspect="1" noChangeArrowheads="1"/>
                          </pic:cNvPicPr>
                        </pic:nvPicPr>
                        <pic:blipFill>
                          <a:blip r:embed="rId7" cstate="print"/>
                          <a:srcRect/>
                          <a:stretch>
                            <a:fillRect/>
                          </a:stretch>
                        </pic:blipFill>
                        <pic:spPr bwMode="auto">
                          <a:xfrm>
                            <a:off x="0" y="0"/>
                            <a:ext cx="1238250" cy="1238250"/>
                          </a:xfrm>
                          <a:prstGeom prst="rect">
                            <a:avLst/>
                          </a:prstGeom>
                          <a:noFill/>
                          <a:ln w="9525">
                            <a:noFill/>
                            <a:miter lim="800000"/>
                            <a:headEnd/>
                            <a:tailEnd/>
                          </a:ln>
                        </pic:spPr>
                      </pic:pic>
                    </a:graphicData>
                  </a:graphic>
                </wp:anchor>
              </w:drawing>
            </w:r>
            <w:r w:rsidRPr="000027F2">
              <w:rPr>
                <w:rFonts w:ascii="Times New Roman" w:eastAsia="Times New Roman" w:hAnsi="Times New Roman" w:cs="Times New Roman"/>
                <w:sz w:val="28"/>
                <w:szCs w:val="28"/>
              </w:rPr>
              <w:t>Период сдачи экзаменов достаточно сложный для обучающихся 9, 11 классов. Стресс при этом - абсолютно нормальная реакция организма, но излишнее эмоциональное напряжение зачастую снижает работоспособность. Что же могут сделать родители, чтобы помочь детям?</w:t>
            </w:r>
          </w:p>
          <w:p w:rsidR="000027F2" w:rsidRPr="000027F2" w:rsidRDefault="000027F2" w:rsidP="00D91472">
            <w:pPr>
              <w:spacing w:before="100" w:beforeAutospacing="1" w:after="100" w:afterAutospacing="1" w:line="240" w:lineRule="auto"/>
              <w:jc w:val="both"/>
              <w:rPr>
                <w:rFonts w:ascii="Times New Roman" w:eastAsia="Times New Roman" w:hAnsi="Times New Roman" w:cs="Times New Roman"/>
                <w:sz w:val="28"/>
                <w:szCs w:val="28"/>
              </w:rPr>
            </w:pPr>
            <w:r w:rsidRPr="000027F2">
              <w:rPr>
                <w:rFonts w:ascii="Times New Roman" w:eastAsia="Times New Roman" w:hAnsi="Times New Roman" w:cs="Times New Roman"/>
                <w:sz w:val="28"/>
                <w:szCs w:val="28"/>
              </w:rPr>
              <w:t>В экзаменационную пору основная задача родителей - создать оптимальные комфортные условия для подготовки ребенка, не перегружать его домашними делами. Обеспечьте дома удобное место для занятий, проследите, чтобы никто из домашних не мешал.</w:t>
            </w:r>
          </w:p>
          <w:p w:rsidR="000027F2" w:rsidRPr="000027F2" w:rsidRDefault="000027F2" w:rsidP="00D91472">
            <w:pPr>
              <w:spacing w:before="100" w:beforeAutospacing="1" w:after="100" w:afterAutospacing="1" w:line="240" w:lineRule="auto"/>
              <w:jc w:val="both"/>
              <w:rPr>
                <w:rFonts w:ascii="Times New Roman" w:eastAsia="Times New Roman" w:hAnsi="Times New Roman" w:cs="Times New Roman"/>
                <w:sz w:val="28"/>
                <w:szCs w:val="28"/>
              </w:rPr>
            </w:pPr>
            <w:r w:rsidRPr="000027F2">
              <w:rPr>
                <w:rFonts w:ascii="Times New Roman" w:eastAsia="Times New Roman" w:hAnsi="Times New Roman" w:cs="Times New Roman"/>
                <w:sz w:val="28"/>
                <w:szCs w:val="28"/>
              </w:rPr>
              <w:t xml:space="preserve">Поощрение, поддержка, реальная помощь, а главное - спокойствие взрослых помогают ребенку успешно справиться с собственным волнением. 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Очень важно скорректировать ожидания выпускника, сформировать адекватное отношение к ситуации. Объясните: </w:t>
            </w:r>
            <w:r w:rsidRPr="000027F2">
              <w:rPr>
                <w:rFonts w:ascii="Times New Roman" w:eastAsia="Times New Roman" w:hAnsi="Times New Roman" w:cs="Times New Roman"/>
                <w:sz w:val="28"/>
                <w:szCs w:val="28"/>
              </w:rPr>
              <w:lastRenderedPageBreak/>
              <w:t xml:space="preserve">для хорошего результата совсем не обязательно отвечать на все вопросы ГИА. Гораздо эффективнее спокойно дать ответы </w:t>
            </w:r>
            <w:proofErr w:type="gramStart"/>
            <w:r w:rsidRPr="000027F2">
              <w:rPr>
                <w:rFonts w:ascii="Times New Roman" w:eastAsia="Times New Roman" w:hAnsi="Times New Roman" w:cs="Times New Roman"/>
                <w:sz w:val="28"/>
                <w:szCs w:val="28"/>
              </w:rPr>
              <w:t>на те</w:t>
            </w:r>
            <w:proofErr w:type="gramEnd"/>
            <w:r w:rsidRPr="000027F2">
              <w:rPr>
                <w:rFonts w:ascii="Times New Roman" w:eastAsia="Times New Roman" w:hAnsi="Times New Roman" w:cs="Times New Roman"/>
                <w:sz w:val="28"/>
                <w:szCs w:val="28"/>
              </w:rPr>
              <w:t xml:space="preserve"> вопросы, которые он знает наверняка, чем переживать из-за </w:t>
            </w:r>
            <w:hyperlink r:id="rId8" w:tgtFrame="_self" w:history="1">
              <w:r w:rsidRPr="000027F2">
                <w:rPr>
                  <w:rFonts w:ascii="Times New Roman" w:eastAsia="Times New Roman" w:hAnsi="Times New Roman" w:cs="Times New Roman"/>
                  <w:color w:val="005D68"/>
                  <w:sz w:val="28"/>
                  <w:szCs w:val="28"/>
                  <w:u w:val="single"/>
                </w:rPr>
                <w:t>нерешенных заданий</w:t>
              </w:r>
            </w:hyperlink>
            <w:r w:rsidRPr="000027F2">
              <w:rPr>
                <w:rFonts w:ascii="Times New Roman" w:eastAsia="Times New Roman" w:hAnsi="Times New Roman" w:cs="Times New Roman"/>
                <w:sz w:val="28"/>
                <w:szCs w:val="28"/>
              </w:rPr>
              <w:t>.</w:t>
            </w:r>
          </w:p>
          <w:p w:rsidR="000027F2" w:rsidRPr="000027F2" w:rsidRDefault="000027F2" w:rsidP="00D91472">
            <w:pPr>
              <w:spacing w:before="100" w:beforeAutospacing="1" w:after="100" w:afterAutospacing="1" w:line="240" w:lineRule="auto"/>
              <w:jc w:val="both"/>
              <w:rPr>
                <w:rFonts w:ascii="Times New Roman" w:eastAsia="Times New Roman" w:hAnsi="Times New Roman" w:cs="Times New Roman"/>
                <w:sz w:val="28"/>
                <w:szCs w:val="28"/>
              </w:rPr>
            </w:pPr>
            <w:r w:rsidRPr="000027F2">
              <w:rPr>
                <w:rFonts w:ascii="Times New Roman" w:eastAsia="Times New Roman" w:hAnsi="Times New Roman" w:cs="Times New Roman"/>
                <w:sz w:val="28"/>
                <w:szCs w:val="28"/>
              </w:rPr>
              <w:t xml:space="preserve">Сам процесс сдачи экзамена требует много сил, поэтому в период подготовки к экзаменам важно, чтобы Ваш ребенок хорошо питался. Такие продукты, как рыба, творог, орехи, курага и т. д. стимулируют работу головного мозга. Большое значение имеет режим подготовки ребенка. Важно, чтобы ребенок имел возможность отдохнуть, сменить деятельность, заняться физическими упражнениями. Обеспечьте достаточно продолжительный сон, не допускайте перегрузок. Через каждые 40-50 минут занятий обязательно нужно делать перерывы на 10-15 минут. Используйте для подготовки время естественного подъема работоспособности человеческого организма: с 9:00 до 13:00 ч. и с 16:00 до 20:00 ч. Учитывая закономерности запоминания, необходимо повторять изучаемый материал сначала через 15-20 мин., затем через 8-9 часов, и еще раз </w:t>
            </w:r>
            <w:proofErr w:type="gramStart"/>
            <w:r w:rsidRPr="000027F2">
              <w:rPr>
                <w:rFonts w:ascii="Times New Roman" w:eastAsia="Times New Roman" w:hAnsi="Times New Roman" w:cs="Times New Roman"/>
                <w:sz w:val="28"/>
                <w:szCs w:val="28"/>
              </w:rPr>
              <w:t>через</w:t>
            </w:r>
            <w:proofErr w:type="gramEnd"/>
            <w:r w:rsidRPr="000027F2">
              <w:rPr>
                <w:rFonts w:ascii="Times New Roman" w:eastAsia="Times New Roman" w:hAnsi="Times New Roman" w:cs="Times New Roman"/>
                <w:sz w:val="28"/>
                <w:szCs w:val="28"/>
              </w:rPr>
              <w:t xml:space="preserve"> 24 часа.</w:t>
            </w:r>
          </w:p>
          <w:p w:rsidR="000027F2" w:rsidRPr="000027F2" w:rsidRDefault="000027F2" w:rsidP="00D91472">
            <w:pPr>
              <w:spacing w:before="100" w:beforeAutospacing="1" w:after="100" w:afterAutospacing="1" w:line="240" w:lineRule="auto"/>
              <w:jc w:val="both"/>
              <w:rPr>
                <w:rFonts w:ascii="Times New Roman" w:eastAsia="Times New Roman" w:hAnsi="Times New Roman" w:cs="Times New Roman"/>
                <w:sz w:val="28"/>
                <w:szCs w:val="28"/>
              </w:rPr>
            </w:pPr>
            <w:r w:rsidRPr="000027F2">
              <w:rPr>
                <w:rFonts w:ascii="Times New Roman" w:eastAsia="Times New Roman" w:hAnsi="Times New Roman" w:cs="Times New Roman"/>
                <w:sz w:val="28"/>
                <w:szCs w:val="28"/>
              </w:rPr>
              <w:t>Очень важно понять, в какой помощи нуждается именно ваш ребенок. Наблюдайте за самочувствием ребенка, никто, кроме Вас, не сможет вовремя заметить и предотвратить ухудшение состояния ребенка, связанное с переутомлением. Родители могут оказать детям помощь в распределении учебного материала по дням, в определении ежедневной нагрузки, в составлении плана подготовки,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0027F2" w:rsidRPr="000027F2" w:rsidRDefault="000027F2" w:rsidP="00D91472">
            <w:pPr>
              <w:spacing w:before="100" w:beforeAutospacing="1" w:after="100" w:afterAutospacing="1" w:line="240" w:lineRule="auto"/>
              <w:jc w:val="both"/>
              <w:rPr>
                <w:rFonts w:ascii="Times New Roman" w:eastAsia="Times New Roman" w:hAnsi="Times New Roman" w:cs="Times New Roman"/>
                <w:sz w:val="28"/>
                <w:szCs w:val="28"/>
              </w:rPr>
            </w:pPr>
            <w:r w:rsidRPr="000027F2">
              <w:rPr>
                <w:rFonts w:ascii="Times New Roman" w:eastAsia="Times New Roman" w:hAnsi="Times New Roman" w:cs="Times New Roman"/>
                <w:sz w:val="28"/>
                <w:szCs w:val="28"/>
              </w:rPr>
              <w:t>Для тревожных детей учебный процесс сопряжен с определенным эмоциональным напряжением.  Не нужно нагнетать обстановку напоминая о серьезности предстоящего экзамена и значимости его результатов. Это может привести к повышению тревожности детей и в итоге приведет к дезорганизации их деятельности. Ваша задача - создание ситуации успеха, поощрение, поддержка. Повышайте уверенность детей в себе, учите контролировать эмоции, и сосредоточиться на том, что можно сделать, а не на своих переживаниях о том, что «Вдруг не получится». Поговорите с детьми о возможных стрессовых ситуациях на экзамене и заранее продумайте действия в таких ситуациях.</w:t>
            </w:r>
          </w:p>
          <w:p w:rsidR="000027F2" w:rsidRPr="000027F2" w:rsidRDefault="000027F2" w:rsidP="00D91472">
            <w:pPr>
              <w:spacing w:before="100" w:beforeAutospacing="1" w:after="100" w:afterAutospacing="1" w:line="240" w:lineRule="auto"/>
              <w:jc w:val="both"/>
              <w:rPr>
                <w:rFonts w:ascii="Times New Roman" w:eastAsia="Times New Roman" w:hAnsi="Times New Roman" w:cs="Times New Roman"/>
                <w:sz w:val="28"/>
                <w:szCs w:val="28"/>
              </w:rPr>
            </w:pPr>
            <w:r w:rsidRPr="000027F2">
              <w:rPr>
                <w:rFonts w:ascii="Times New Roman" w:eastAsia="Times New Roman" w:hAnsi="Times New Roman" w:cs="Times New Roman"/>
                <w:sz w:val="28"/>
                <w:szCs w:val="28"/>
              </w:rPr>
              <w:t xml:space="preserve">Для </w:t>
            </w:r>
            <w:proofErr w:type="spellStart"/>
            <w:r w:rsidRPr="000027F2">
              <w:rPr>
                <w:rFonts w:ascii="Times New Roman" w:eastAsia="Times New Roman" w:hAnsi="Times New Roman" w:cs="Times New Roman"/>
                <w:sz w:val="28"/>
                <w:szCs w:val="28"/>
              </w:rPr>
              <w:t>гиперт</w:t>
            </w:r>
            <w:proofErr w:type="gramStart"/>
            <w:r w:rsidRPr="000027F2">
              <w:rPr>
                <w:rFonts w:ascii="Times New Roman" w:eastAsia="Times New Roman" w:hAnsi="Times New Roman" w:cs="Times New Roman"/>
                <w:sz w:val="28"/>
                <w:szCs w:val="28"/>
              </w:rPr>
              <w:t>u</w:t>
            </w:r>
            <w:proofErr w:type="gramEnd"/>
            <w:r w:rsidRPr="000027F2">
              <w:rPr>
                <w:rFonts w:ascii="Times New Roman" w:eastAsia="Times New Roman" w:hAnsi="Times New Roman" w:cs="Times New Roman"/>
                <w:sz w:val="28"/>
                <w:szCs w:val="28"/>
              </w:rPr>
              <w:t>мных</w:t>
            </w:r>
            <w:proofErr w:type="spellEnd"/>
            <w:r w:rsidRPr="000027F2">
              <w:rPr>
                <w:rFonts w:ascii="Times New Roman" w:eastAsia="Times New Roman" w:hAnsi="Times New Roman" w:cs="Times New Roman"/>
                <w:sz w:val="28"/>
                <w:szCs w:val="28"/>
              </w:rPr>
              <w:t xml:space="preserve"> детей (быстрых, энергичных, активных) родители должны создать ощущение важности ситуации экзамена, нужно со всей серьезностью разъяснить, какое огромное значение имеют результаты ЕГЭ. Такие дети быстро выполняют задания, но зачастую делают это небрежно, не проверяют себя и не видят собственных ошибок. Поэтому у таких детей необходимо развивать навыки самоконтроля: по завершению работы найти ошибки, самостоятельно проверить </w:t>
            </w:r>
            <w:r w:rsidRPr="000027F2">
              <w:rPr>
                <w:rFonts w:ascii="Times New Roman" w:eastAsia="Times New Roman" w:hAnsi="Times New Roman" w:cs="Times New Roman"/>
                <w:sz w:val="28"/>
                <w:szCs w:val="28"/>
              </w:rPr>
              <w:lastRenderedPageBreak/>
              <w:t>результаты выполнения задания.</w:t>
            </w:r>
          </w:p>
          <w:p w:rsidR="000027F2" w:rsidRPr="000027F2" w:rsidRDefault="000027F2" w:rsidP="00D9147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Процедура ГИА</w:t>
            </w:r>
            <w:r w:rsidRPr="000027F2">
              <w:rPr>
                <w:rFonts w:ascii="Times New Roman" w:eastAsia="Times New Roman" w:hAnsi="Times New Roman" w:cs="Times New Roman"/>
                <w:sz w:val="28"/>
                <w:szCs w:val="28"/>
              </w:rPr>
              <w:t xml:space="preserve"> требует высокой мобильности. Это может представлять трудности для детей, которые с трудом переключаются с одного задания на другое. Навык переключения тренировать довольно сложно, но вполне реально научить ребенка определить время, необходимое для каждого задания. Например, если нужно решить 5 задач за час, значит, на каждую задачу можно потратить не более 12 минут. Попробуйте также определить, сколько времени можно потратить на каждое задание на экзамене. Посоветуйте ребенку, если он не может сразу дать ответ на вопрос или не уверен, пропустить его, чтобы потом к нему вернуться.</w:t>
            </w:r>
          </w:p>
          <w:p w:rsidR="000027F2" w:rsidRPr="000027F2" w:rsidRDefault="000027F2" w:rsidP="00D91472">
            <w:pPr>
              <w:spacing w:before="100" w:beforeAutospacing="1" w:after="100" w:afterAutospacing="1" w:line="240" w:lineRule="auto"/>
              <w:jc w:val="both"/>
              <w:rPr>
                <w:rFonts w:ascii="Times New Roman" w:eastAsia="Times New Roman" w:hAnsi="Times New Roman" w:cs="Times New Roman"/>
                <w:sz w:val="28"/>
                <w:szCs w:val="28"/>
              </w:rPr>
            </w:pPr>
            <w:r w:rsidRPr="000027F2">
              <w:rPr>
                <w:rFonts w:ascii="Times New Roman" w:eastAsia="Times New Roman" w:hAnsi="Times New Roman" w:cs="Times New Roman"/>
                <w:sz w:val="28"/>
                <w:szCs w:val="28"/>
              </w:rPr>
              <w:t xml:space="preserve">Дети, испытывающие недостаток произвольности и самоорганизации (невнимательные, рассеянные), могут нерационально использовать отведенное время. Поэтому на этапе подготовки очень важно научить ребенка использовать различные средства для </w:t>
            </w:r>
            <w:proofErr w:type="spellStart"/>
            <w:r w:rsidRPr="000027F2">
              <w:rPr>
                <w:rFonts w:ascii="Times New Roman" w:eastAsia="Times New Roman" w:hAnsi="Times New Roman" w:cs="Times New Roman"/>
                <w:sz w:val="28"/>
                <w:szCs w:val="28"/>
              </w:rPr>
              <w:t>саморегуляции</w:t>
            </w:r>
            <w:proofErr w:type="spellEnd"/>
            <w:r w:rsidRPr="000027F2">
              <w:rPr>
                <w:rFonts w:ascii="Times New Roman" w:eastAsia="Times New Roman" w:hAnsi="Times New Roman" w:cs="Times New Roman"/>
                <w:sz w:val="28"/>
                <w:szCs w:val="28"/>
              </w:rPr>
              <w:t xml:space="preserve"> деятельности: например часы, для определения времени на выполнение задания, список необходимых дел  (и вычеркивание их по мере выполнения) и т.п.</w:t>
            </w:r>
          </w:p>
          <w:p w:rsidR="000027F2" w:rsidRPr="000027F2" w:rsidRDefault="000027F2" w:rsidP="00D91472">
            <w:pPr>
              <w:spacing w:before="100" w:beforeAutospacing="1" w:after="100" w:afterAutospacing="1" w:line="240" w:lineRule="auto"/>
              <w:jc w:val="both"/>
              <w:rPr>
                <w:rFonts w:ascii="Times New Roman" w:eastAsia="Times New Roman" w:hAnsi="Times New Roman" w:cs="Times New Roman"/>
                <w:sz w:val="28"/>
                <w:szCs w:val="28"/>
              </w:rPr>
            </w:pPr>
            <w:r w:rsidRPr="000027F2">
              <w:rPr>
                <w:rFonts w:ascii="Times New Roman" w:eastAsia="Times New Roman" w:hAnsi="Times New Roman" w:cs="Times New Roman"/>
                <w:sz w:val="28"/>
                <w:szCs w:val="28"/>
              </w:rPr>
              <w:t>Характерная ошибка во время тестирования - не дочитав до конца, по первым словам учащиеся уже предполагают ответ, и торопятся его вписать. Посоветуйте внимательно прочитать вопрос до конца и понять его смысл.</w:t>
            </w:r>
          </w:p>
          <w:p w:rsidR="000027F2" w:rsidRPr="000027F2" w:rsidRDefault="000027F2" w:rsidP="00D91472">
            <w:pPr>
              <w:spacing w:before="100" w:beforeAutospacing="1" w:after="100" w:afterAutospacing="1" w:line="240" w:lineRule="auto"/>
              <w:jc w:val="both"/>
              <w:rPr>
                <w:rFonts w:ascii="Times New Roman" w:eastAsia="Times New Roman" w:hAnsi="Times New Roman" w:cs="Times New Roman"/>
                <w:sz w:val="28"/>
                <w:szCs w:val="28"/>
              </w:rPr>
            </w:pPr>
            <w:r w:rsidRPr="000027F2">
              <w:rPr>
                <w:rFonts w:ascii="Times New Roman" w:eastAsia="Times New Roman" w:hAnsi="Times New Roman" w:cs="Times New Roman"/>
                <w:sz w:val="28"/>
                <w:szCs w:val="28"/>
              </w:rPr>
              <w:t>Не критикуйте ребенка после экзамена. Внушайте ребенку мысль, что количество баллов не является совершенным измерением его возможностей. Независимо от результата экзамена, часто, щедро и от всей души говорите ему о том, что он (она) - самы</w:t>
            </w:r>
            <w:proofErr w:type="gramStart"/>
            <w:r w:rsidRPr="000027F2">
              <w:rPr>
                <w:rFonts w:ascii="Times New Roman" w:eastAsia="Times New Roman" w:hAnsi="Times New Roman" w:cs="Times New Roman"/>
                <w:sz w:val="28"/>
                <w:szCs w:val="28"/>
              </w:rPr>
              <w:t>й(</w:t>
            </w:r>
            <w:proofErr w:type="spellStart"/>
            <w:proofErr w:type="gramEnd"/>
            <w:r w:rsidRPr="000027F2">
              <w:rPr>
                <w:rFonts w:ascii="Times New Roman" w:eastAsia="Times New Roman" w:hAnsi="Times New Roman" w:cs="Times New Roman"/>
                <w:sz w:val="28"/>
                <w:szCs w:val="28"/>
              </w:rPr>
              <w:t>ая</w:t>
            </w:r>
            <w:proofErr w:type="spellEnd"/>
            <w:r w:rsidRPr="000027F2">
              <w:rPr>
                <w:rFonts w:ascii="Times New Roman" w:eastAsia="Times New Roman" w:hAnsi="Times New Roman" w:cs="Times New Roman"/>
                <w:sz w:val="28"/>
                <w:szCs w:val="28"/>
              </w:rPr>
              <w:t>) любимый(</w:t>
            </w:r>
            <w:proofErr w:type="spellStart"/>
            <w:r w:rsidRPr="000027F2">
              <w:rPr>
                <w:rFonts w:ascii="Times New Roman" w:eastAsia="Times New Roman" w:hAnsi="Times New Roman" w:cs="Times New Roman"/>
                <w:sz w:val="28"/>
                <w:szCs w:val="28"/>
              </w:rPr>
              <w:t>ая</w:t>
            </w:r>
            <w:proofErr w:type="spellEnd"/>
            <w:r w:rsidRPr="000027F2">
              <w:rPr>
                <w:rFonts w:ascii="Times New Roman" w:eastAsia="Times New Roman" w:hAnsi="Times New Roman" w:cs="Times New Roman"/>
                <w:sz w:val="28"/>
                <w:szCs w:val="28"/>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w:t>
            </w:r>
          </w:p>
        </w:tc>
      </w:tr>
    </w:tbl>
    <w:p w:rsidR="000027F2" w:rsidRDefault="000027F2" w:rsidP="000027F2">
      <w:pPr>
        <w:rPr>
          <w:rFonts w:ascii="Times New Roman" w:hAnsi="Times New Roman" w:cs="Times New Roman"/>
        </w:rPr>
      </w:pPr>
    </w:p>
    <w:p w:rsidR="000027F2" w:rsidRPr="000027F2" w:rsidRDefault="00D71FB1" w:rsidP="000027F2">
      <w:pPr>
        <w:spacing w:after="0"/>
        <w:jc w:val="center"/>
        <w:rPr>
          <w:rFonts w:ascii="Times New Roman" w:hAnsi="Times New Roman"/>
          <w:b/>
          <w:sz w:val="28"/>
          <w:szCs w:val="28"/>
          <w:u w:val="single"/>
        </w:rPr>
      </w:pPr>
      <w:hyperlink r:id="rId9" w:history="1">
        <w:r w:rsidR="000027F2" w:rsidRPr="000027F2">
          <w:rPr>
            <w:rStyle w:val="a5"/>
            <w:rFonts w:ascii="Times New Roman" w:hAnsi="Times New Roman"/>
            <w:b/>
            <w:color w:val="auto"/>
            <w:sz w:val="28"/>
            <w:szCs w:val="28"/>
          </w:rPr>
          <w:t xml:space="preserve"> ГИА: пришла пора подготовки</w:t>
        </w:r>
      </w:hyperlink>
    </w:p>
    <w:p w:rsidR="000027F2" w:rsidRPr="000027F2" w:rsidRDefault="000027F2" w:rsidP="000027F2">
      <w:pPr>
        <w:shd w:val="clear" w:color="auto" w:fill="FFFFFF"/>
        <w:spacing w:after="0" w:line="240" w:lineRule="auto"/>
        <w:rPr>
          <w:rFonts w:ascii="Times New Roman" w:eastAsia="Times New Roman" w:hAnsi="Times New Roman"/>
          <w:sz w:val="28"/>
          <w:szCs w:val="28"/>
        </w:rPr>
      </w:pPr>
      <w:r w:rsidRPr="000027F2">
        <w:rPr>
          <w:rFonts w:ascii="Times New Roman" w:eastAsia="Times New Roman" w:hAnsi="Times New Roman"/>
          <w:sz w:val="28"/>
          <w:szCs w:val="28"/>
        </w:rPr>
        <w:t xml:space="preserve">Если вы достаточно сознательный ученик 9 или 11 класса, то на уровне подсознания у вас всегда маячит мысль о том, что вместо игр за компьютером или просмотра очередной телепередачи можно было бы начать готовиться к выпускным экзаменам. </w:t>
      </w:r>
    </w:p>
    <w:p w:rsidR="000027F2" w:rsidRPr="000027F2" w:rsidRDefault="000027F2" w:rsidP="000027F2">
      <w:pPr>
        <w:shd w:val="clear" w:color="auto" w:fill="FFFFFF"/>
        <w:spacing w:after="0" w:line="240" w:lineRule="auto"/>
        <w:rPr>
          <w:rFonts w:ascii="Times New Roman" w:eastAsia="Times New Roman" w:hAnsi="Times New Roman"/>
          <w:sz w:val="28"/>
          <w:szCs w:val="28"/>
        </w:rPr>
      </w:pPr>
      <w:r w:rsidRPr="000027F2">
        <w:rPr>
          <w:rFonts w:ascii="Times New Roman" w:eastAsia="Times New Roman" w:hAnsi="Times New Roman"/>
          <w:sz w:val="28"/>
          <w:szCs w:val="28"/>
        </w:rPr>
        <w:t> </w:t>
      </w:r>
    </w:p>
    <w:p w:rsidR="000027F2" w:rsidRPr="000027F2" w:rsidRDefault="000027F2" w:rsidP="000027F2">
      <w:pPr>
        <w:shd w:val="clear" w:color="auto" w:fill="FFFFFF"/>
        <w:spacing w:after="0" w:line="240" w:lineRule="auto"/>
        <w:rPr>
          <w:rFonts w:ascii="Times New Roman" w:eastAsia="Times New Roman" w:hAnsi="Times New Roman"/>
          <w:sz w:val="28"/>
          <w:szCs w:val="28"/>
        </w:rPr>
      </w:pPr>
      <w:bookmarkStart w:id="0" w:name="cutid1"/>
      <w:bookmarkEnd w:id="0"/>
      <w:r w:rsidRPr="000027F2">
        <w:rPr>
          <w:rFonts w:ascii="Times New Roman" w:eastAsia="Times New Roman" w:hAnsi="Times New Roman"/>
          <w:sz w:val="28"/>
          <w:szCs w:val="28"/>
        </w:rPr>
        <w:t xml:space="preserve">Мысль правильная, потому что сейчас самое время начинать подготовку. Специалисты обещают, что сделать это можно самостоятельно, по учебникам, без привлечения репетиторов. Нужно готовиться по специально разработанному плану: не </w:t>
      </w:r>
      <w:r w:rsidRPr="000027F2">
        <w:rPr>
          <w:rFonts w:ascii="Times New Roman" w:eastAsia="Times New Roman" w:hAnsi="Times New Roman"/>
          <w:sz w:val="28"/>
          <w:szCs w:val="28"/>
        </w:rPr>
        <w:lastRenderedPageBreak/>
        <w:t>просто «немного позанимаюсь», а определенные главы из учебника. Необходимо четко организовать этот процесс, начиная с оформления рабочего места, заканчивая продуманным распорядком дня. Главное, помнить, что ЕГЭ и ГИА проверяет знания не только последних одного-двух лет обучения, а всего школьного курса.</w:t>
      </w:r>
    </w:p>
    <w:p w:rsidR="000027F2" w:rsidRPr="000027F2" w:rsidRDefault="000027F2" w:rsidP="000027F2">
      <w:pPr>
        <w:shd w:val="clear" w:color="auto" w:fill="FFFFFF"/>
        <w:spacing w:after="0" w:line="240" w:lineRule="auto"/>
        <w:rPr>
          <w:rFonts w:ascii="Times New Roman" w:eastAsia="Times New Roman" w:hAnsi="Times New Roman"/>
          <w:sz w:val="28"/>
          <w:szCs w:val="28"/>
        </w:rPr>
      </w:pPr>
      <w:r w:rsidRPr="000027F2">
        <w:rPr>
          <w:rFonts w:ascii="Times New Roman" w:eastAsia="Times New Roman" w:hAnsi="Times New Roman"/>
          <w:sz w:val="28"/>
          <w:szCs w:val="28"/>
        </w:rPr>
        <w:t> </w:t>
      </w:r>
    </w:p>
    <w:p w:rsidR="000027F2" w:rsidRPr="000027F2" w:rsidRDefault="000027F2" w:rsidP="000027F2">
      <w:pPr>
        <w:shd w:val="clear" w:color="auto" w:fill="FFFFFF"/>
        <w:spacing w:after="0" w:line="240" w:lineRule="auto"/>
        <w:rPr>
          <w:rFonts w:ascii="Times New Roman" w:eastAsia="Times New Roman" w:hAnsi="Times New Roman"/>
          <w:sz w:val="28"/>
          <w:szCs w:val="28"/>
        </w:rPr>
      </w:pPr>
      <w:r w:rsidRPr="000027F2">
        <w:rPr>
          <w:rFonts w:ascii="Times New Roman" w:eastAsia="Times New Roman" w:hAnsi="Times New Roman"/>
          <w:sz w:val="28"/>
          <w:szCs w:val="28"/>
        </w:rPr>
        <w:t>Предлагаем полезную информацию о том, как готовиться и где искать материал для ЕГЭ и ГИА:</w:t>
      </w:r>
    </w:p>
    <w:p w:rsidR="000027F2" w:rsidRPr="000027F2" w:rsidRDefault="000027F2" w:rsidP="000027F2">
      <w:pPr>
        <w:shd w:val="clear" w:color="auto" w:fill="FFFFFF"/>
        <w:spacing w:after="0" w:line="240" w:lineRule="auto"/>
        <w:rPr>
          <w:rFonts w:ascii="Times New Roman" w:eastAsia="Times New Roman" w:hAnsi="Times New Roman"/>
          <w:sz w:val="28"/>
          <w:szCs w:val="28"/>
        </w:rPr>
      </w:pPr>
      <w:r w:rsidRPr="000027F2">
        <w:rPr>
          <w:rFonts w:ascii="Times New Roman" w:eastAsia="Times New Roman" w:hAnsi="Times New Roman"/>
          <w:sz w:val="28"/>
          <w:szCs w:val="28"/>
        </w:rPr>
        <w:t> </w:t>
      </w:r>
    </w:p>
    <w:p w:rsidR="000027F2" w:rsidRPr="000027F2" w:rsidRDefault="000027F2" w:rsidP="000027F2">
      <w:pPr>
        <w:shd w:val="clear" w:color="auto" w:fill="FFFFFF"/>
        <w:spacing w:after="0" w:line="240" w:lineRule="auto"/>
        <w:rPr>
          <w:rFonts w:ascii="Times New Roman" w:eastAsia="Times New Roman" w:hAnsi="Times New Roman"/>
          <w:sz w:val="28"/>
          <w:szCs w:val="28"/>
        </w:rPr>
      </w:pPr>
      <w:r w:rsidRPr="000027F2">
        <w:rPr>
          <w:rFonts w:ascii="Times New Roman" w:eastAsia="Times New Roman" w:hAnsi="Times New Roman"/>
          <w:sz w:val="28"/>
          <w:szCs w:val="28"/>
        </w:rPr>
        <w:t xml:space="preserve">Все задания на эти экзамены, которые называются контрольные измерительные материалы, сокращенно КИМ, разрабатываются специалистами Федерального института педагогических измерений (ФИПИ). У этого института есть сайт </w:t>
      </w:r>
      <w:hyperlink r:id="rId10" w:history="1">
        <w:r w:rsidRPr="000027F2">
          <w:rPr>
            <w:rFonts w:ascii="Times New Roman" w:eastAsia="Times New Roman" w:hAnsi="Times New Roman"/>
            <w:sz w:val="28"/>
            <w:szCs w:val="28"/>
            <w:u w:val="single"/>
          </w:rPr>
          <w:t>http://fipi.ru</w:t>
        </w:r>
      </w:hyperlink>
      <w:r w:rsidRPr="000027F2">
        <w:rPr>
          <w:rFonts w:ascii="Times New Roman" w:eastAsia="Times New Roman" w:hAnsi="Times New Roman"/>
          <w:sz w:val="28"/>
          <w:szCs w:val="28"/>
        </w:rPr>
        <w:t xml:space="preserve"> , где размещена масса полезной информации для тех, кто готовится к ГИА или ЕГЭ.</w:t>
      </w:r>
    </w:p>
    <w:p w:rsidR="000027F2" w:rsidRPr="000027F2" w:rsidRDefault="000027F2" w:rsidP="000027F2">
      <w:pPr>
        <w:shd w:val="clear" w:color="auto" w:fill="FFFFFF"/>
        <w:spacing w:after="0" w:line="240" w:lineRule="auto"/>
        <w:rPr>
          <w:rFonts w:ascii="Times New Roman" w:eastAsia="Times New Roman" w:hAnsi="Times New Roman"/>
          <w:sz w:val="28"/>
          <w:szCs w:val="28"/>
        </w:rPr>
      </w:pPr>
      <w:r w:rsidRPr="000027F2">
        <w:rPr>
          <w:rFonts w:ascii="Times New Roman" w:eastAsia="Times New Roman" w:hAnsi="Times New Roman"/>
          <w:sz w:val="28"/>
          <w:szCs w:val="28"/>
        </w:rPr>
        <w:t> </w:t>
      </w:r>
    </w:p>
    <w:p w:rsidR="000027F2" w:rsidRPr="000027F2" w:rsidRDefault="00D71FB1" w:rsidP="000027F2">
      <w:pPr>
        <w:shd w:val="clear" w:color="auto" w:fill="FFFFFF"/>
        <w:spacing w:after="0" w:line="240" w:lineRule="auto"/>
        <w:rPr>
          <w:rFonts w:ascii="Times New Roman" w:eastAsia="Times New Roman" w:hAnsi="Times New Roman"/>
          <w:sz w:val="28"/>
          <w:szCs w:val="28"/>
        </w:rPr>
      </w:pPr>
      <w:hyperlink r:id="rId11" w:history="1">
        <w:r w:rsidR="000027F2" w:rsidRPr="000027F2">
          <w:rPr>
            <w:rFonts w:ascii="Times New Roman" w:eastAsia="Times New Roman" w:hAnsi="Times New Roman"/>
            <w:sz w:val="28"/>
            <w:szCs w:val="28"/>
            <w:u w:val="single"/>
          </w:rPr>
          <w:t>http://www.fipi.ru/view/sections/91/docs/</w:t>
        </w:r>
      </w:hyperlink>
      <w:r w:rsidR="000027F2" w:rsidRPr="000027F2">
        <w:rPr>
          <w:rFonts w:ascii="Times New Roman" w:eastAsia="Times New Roman" w:hAnsi="Times New Roman"/>
          <w:sz w:val="28"/>
          <w:szCs w:val="28"/>
        </w:rPr>
        <w:t xml:space="preserve"> - демоверсии КИМ ЕГЭ 2013 года </w:t>
      </w:r>
      <w:hyperlink r:id="rId12" w:history="1">
        <w:r w:rsidR="000027F2" w:rsidRPr="000027F2">
          <w:rPr>
            <w:rFonts w:ascii="Times New Roman" w:eastAsia="Times New Roman" w:hAnsi="Times New Roman"/>
            <w:sz w:val="28"/>
            <w:szCs w:val="28"/>
            <w:u w:val="single"/>
          </w:rPr>
          <w:t>http://www.fipi.ru/view/sections/169/docs/</w:t>
        </w:r>
      </w:hyperlink>
      <w:r w:rsidR="000027F2" w:rsidRPr="000027F2">
        <w:rPr>
          <w:rFonts w:ascii="Times New Roman" w:eastAsia="Times New Roman" w:hAnsi="Times New Roman"/>
          <w:sz w:val="28"/>
          <w:szCs w:val="28"/>
        </w:rPr>
        <w:t xml:space="preserve"> - </w:t>
      </w:r>
      <w:proofErr w:type="spellStart"/>
      <w:r w:rsidR="000027F2" w:rsidRPr="000027F2">
        <w:rPr>
          <w:rFonts w:ascii="Times New Roman" w:eastAsia="Times New Roman" w:hAnsi="Times New Roman"/>
          <w:sz w:val="28"/>
          <w:szCs w:val="28"/>
        </w:rPr>
        <w:t>демоверсиии</w:t>
      </w:r>
      <w:proofErr w:type="spellEnd"/>
      <w:r w:rsidR="000027F2" w:rsidRPr="000027F2">
        <w:rPr>
          <w:rFonts w:ascii="Times New Roman" w:eastAsia="Times New Roman" w:hAnsi="Times New Roman"/>
          <w:sz w:val="28"/>
          <w:szCs w:val="28"/>
        </w:rPr>
        <w:t xml:space="preserve"> КИМ для девятиклассников.</w:t>
      </w:r>
    </w:p>
    <w:p w:rsidR="000027F2" w:rsidRPr="000027F2" w:rsidRDefault="000027F2" w:rsidP="000027F2">
      <w:pPr>
        <w:shd w:val="clear" w:color="auto" w:fill="FFFFFF"/>
        <w:spacing w:after="0" w:line="240" w:lineRule="auto"/>
        <w:rPr>
          <w:rFonts w:ascii="Times New Roman" w:eastAsia="Times New Roman" w:hAnsi="Times New Roman"/>
          <w:sz w:val="28"/>
          <w:szCs w:val="28"/>
        </w:rPr>
      </w:pPr>
      <w:r w:rsidRPr="000027F2">
        <w:rPr>
          <w:rFonts w:ascii="Times New Roman" w:eastAsia="Times New Roman" w:hAnsi="Times New Roman"/>
          <w:sz w:val="28"/>
          <w:szCs w:val="28"/>
        </w:rPr>
        <w:t>Тесты по предметам можно скачать в том же формате верстки, что и на реальном экзамене.</w:t>
      </w:r>
    </w:p>
    <w:p w:rsidR="000027F2" w:rsidRPr="000027F2" w:rsidRDefault="000027F2" w:rsidP="000027F2">
      <w:pPr>
        <w:shd w:val="clear" w:color="auto" w:fill="FFFFFF"/>
        <w:spacing w:after="0" w:line="240" w:lineRule="auto"/>
        <w:rPr>
          <w:rFonts w:ascii="Times New Roman" w:eastAsia="Times New Roman" w:hAnsi="Times New Roman"/>
          <w:sz w:val="28"/>
          <w:szCs w:val="28"/>
        </w:rPr>
      </w:pPr>
      <w:r w:rsidRPr="000027F2">
        <w:rPr>
          <w:rFonts w:ascii="Times New Roman" w:eastAsia="Times New Roman" w:hAnsi="Times New Roman"/>
          <w:sz w:val="28"/>
          <w:szCs w:val="28"/>
        </w:rPr>
        <w:t> </w:t>
      </w:r>
    </w:p>
    <w:p w:rsidR="000027F2" w:rsidRPr="000027F2" w:rsidRDefault="000027F2" w:rsidP="000027F2">
      <w:pPr>
        <w:shd w:val="clear" w:color="auto" w:fill="FFFFFF"/>
        <w:spacing w:after="0" w:line="240" w:lineRule="auto"/>
        <w:rPr>
          <w:rFonts w:ascii="Times New Roman" w:eastAsia="Times New Roman" w:hAnsi="Times New Roman"/>
          <w:sz w:val="28"/>
          <w:szCs w:val="28"/>
        </w:rPr>
      </w:pPr>
      <w:r w:rsidRPr="000027F2">
        <w:rPr>
          <w:rFonts w:ascii="Times New Roman" w:eastAsia="Times New Roman" w:hAnsi="Times New Roman"/>
          <w:sz w:val="28"/>
          <w:szCs w:val="28"/>
        </w:rPr>
        <w:t xml:space="preserve">В помощь тем, кто планирует сдавать ЕГЭ, работает специальный сервис </w:t>
      </w:r>
      <w:proofErr w:type="spellStart"/>
      <w:r w:rsidRPr="000027F2">
        <w:rPr>
          <w:rFonts w:ascii="Times New Roman" w:eastAsia="Times New Roman" w:hAnsi="Times New Roman"/>
          <w:sz w:val="28"/>
          <w:szCs w:val="28"/>
        </w:rPr>
        <w:t>онлайн-тестирования</w:t>
      </w:r>
      <w:proofErr w:type="spellEnd"/>
      <w:r w:rsidRPr="000027F2">
        <w:rPr>
          <w:rFonts w:ascii="Times New Roman" w:eastAsia="Times New Roman" w:hAnsi="Times New Roman"/>
          <w:sz w:val="28"/>
          <w:szCs w:val="28"/>
        </w:rPr>
        <w:t xml:space="preserve"> </w:t>
      </w:r>
      <w:hyperlink r:id="rId13" w:tgtFrame="_blank" w:history="1">
        <w:r w:rsidRPr="000027F2">
          <w:rPr>
            <w:rFonts w:ascii="Times New Roman" w:eastAsia="Times New Roman" w:hAnsi="Times New Roman"/>
            <w:sz w:val="28"/>
            <w:szCs w:val="28"/>
            <w:u w:val="single"/>
          </w:rPr>
          <w:t>http://testing.ege.edu.ru/</w:t>
        </w:r>
      </w:hyperlink>
      <w:r w:rsidRPr="000027F2">
        <w:rPr>
          <w:rFonts w:ascii="Times New Roman" w:eastAsia="Times New Roman" w:hAnsi="Times New Roman"/>
          <w:sz w:val="28"/>
          <w:szCs w:val="28"/>
        </w:rPr>
        <w:t xml:space="preserve"> – на примере демоверсий можно потренироваться в правильном заполнении бланков. </w:t>
      </w:r>
    </w:p>
    <w:p w:rsidR="000027F2" w:rsidRPr="000027F2" w:rsidRDefault="000027F2" w:rsidP="000027F2">
      <w:pPr>
        <w:shd w:val="clear" w:color="auto" w:fill="FFFFFF"/>
        <w:spacing w:after="0" w:line="240" w:lineRule="auto"/>
        <w:rPr>
          <w:rFonts w:ascii="Times New Roman" w:eastAsia="Times New Roman" w:hAnsi="Times New Roman"/>
          <w:sz w:val="28"/>
          <w:szCs w:val="28"/>
        </w:rPr>
      </w:pPr>
      <w:r w:rsidRPr="000027F2">
        <w:rPr>
          <w:rFonts w:ascii="Times New Roman" w:eastAsia="Times New Roman" w:hAnsi="Times New Roman"/>
          <w:sz w:val="28"/>
          <w:szCs w:val="28"/>
        </w:rPr>
        <w:t> </w:t>
      </w:r>
    </w:p>
    <w:p w:rsidR="000027F2" w:rsidRPr="000027F2" w:rsidRDefault="000027F2" w:rsidP="000027F2">
      <w:pPr>
        <w:shd w:val="clear" w:color="auto" w:fill="FFFFFF"/>
        <w:spacing w:after="0" w:line="240" w:lineRule="auto"/>
        <w:rPr>
          <w:rFonts w:ascii="Times New Roman" w:eastAsia="Times New Roman" w:hAnsi="Times New Roman"/>
          <w:sz w:val="28"/>
          <w:szCs w:val="28"/>
        </w:rPr>
      </w:pPr>
      <w:r w:rsidRPr="000027F2">
        <w:rPr>
          <w:rFonts w:ascii="Times New Roman" w:eastAsia="Times New Roman" w:hAnsi="Times New Roman"/>
          <w:sz w:val="28"/>
          <w:szCs w:val="28"/>
        </w:rPr>
        <w:t xml:space="preserve">По математике есть открытый банк заданий </w:t>
      </w:r>
      <w:hyperlink r:id="rId14" w:history="1">
        <w:r w:rsidRPr="000027F2">
          <w:rPr>
            <w:rFonts w:ascii="Times New Roman" w:eastAsia="Times New Roman" w:hAnsi="Times New Roman"/>
            <w:sz w:val="28"/>
            <w:szCs w:val="28"/>
            <w:u w:val="single"/>
          </w:rPr>
          <w:t>http://mathege.ru/or/ege/Main.html</w:t>
        </w:r>
      </w:hyperlink>
      <w:r w:rsidRPr="000027F2">
        <w:rPr>
          <w:rFonts w:ascii="Times New Roman" w:eastAsia="Times New Roman" w:hAnsi="Times New Roman"/>
          <w:sz w:val="28"/>
          <w:szCs w:val="28"/>
        </w:rPr>
        <w:t xml:space="preserve"> - берите и решайте, кто может. Все легально, от разработчиков.</w:t>
      </w:r>
    </w:p>
    <w:p w:rsidR="000027F2" w:rsidRPr="000027F2" w:rsidRDefault="000027F2" w:rsidP="000027F2">
      <w:pPr>
        <w:shd w:val="clear" w:color="auto" w:fill="FFFFFF"/>
        <w:spacing w:after="0" w:line="240" w:lineRule="auto"/>
        <w:rPr>
          <w:rFonts w:ascii="Times New Roman" w:eastAsia="Times New Roman" w:hAnsi="Times New Roman"/>
          <w:sz w:val="28"/>
          <w:szCs w:val="28"/>
        </w:rPr>
      </w:pPr>
      <w:r w:rsidRPr="000027F2">
        <w:rPr>
          <w:rFonts w:ascii="Times New Roman" w:eastAsia="Times New Roman" w:hAnsi="Times New Roman"/>
          <w:sz w:val="28"/>
          <w:szCs w:val="28"/>
        </w:rPr>
        <w:t> </w:t>
      </w:r>
    </w:p>
    <w:p w:rsidR="000027F2" w:rsidRPr="000027F2" w:rsidRDefault="000027F2" w:rsidP="000027F2">
      <w:pPr>
        <w:shd w:val="clear" w:color="auto" w:fill="FFFFFF"/>
        <w:spacing w:after="0" w:line="240" w:lineRule="auto"/>
        <w:rPr>
          <w:rFonts w:ascii="Times New Roman" w:eastAsia="Times New Roman" w:hAnsi="Times New Roman"/>
          <w:sz w:val="28"/>
          <w:szCs w:val="28"/>
        </w:rPr>
      </w:pPr>
      <w:r w:rsidRPr="000027F2">
        <w:rPr>
          <w:rFonts w:ascii="Times New Roman" w:eastAsia="Times New Roman" w:hAnsi="Times New Roman"/>
          <w:sz w:val="28"/>
          <w:szCs w:val="28"/>
        </w:rPr>
        <w:t>Выбирая литературу для самостоятельной подготовки, стоит обратить внимание, прошел ли учебник экспертизу в ФИПИ, что оградит от покупки недоброкачественных изданий.</w:t>
      </w:r>
    </w:p>
    <w:p w:rsidR="000027F2" w:rsidRPr="000027F2" w:rsidRDefault="000027F2" w:rsidP="000027F2">
      <w:pPr>
        <w:shd w:val="clear" w:color="auto" w:fill="FFFFFF"/>
        <w:spacing w:after="0" w:line="240" w:lineRule="auto"/>
        <w:rPr>
          <w:rFonts w:ascii="Times New Roman" w:eastAsia="Times New Roman" w:hAnsi="Times New Roman"/>
          <w:sz w:val="28"/>
          <w:szCs w:val="28"/>
        </w:rPr>
      </w:pPr>
      <w:r w:rsidRPr="000027F2">
        <w:rPr>
          <w:rFonts w:ascii="Times New Roman" w:eastAsia="Times New Roman" w:hAnsi="Times New Roman"/>
          <w:sz w:val="28"/>
          <w:szCs w:val="28"/>
        </w:rPr>
        <w:t> </w:t>
      </w:r>
    </w:p>
    <w:p w:rsidR="000027F2" w:rsidRPr="000027F2" w:rsidRDefault="000027F2" w:rsidP="000027F2">
      <w:pPr>
        <w:shd w:val="clear" w:color="auto" w:fill="FFFFFF"/>
        <w:spacing w:after="0" w:line="240" w:lineRule="auto"/>
        <w:rPr>
          <w:rFonts w:ascii="Times New Roman" w:eastAsia="Times New Roman" w:hAnsi="Times New Roman"/>
          <w:sz w:val="28"/>
          <w:szCs w:val="28"/>
        </w:rPr>
      </w:pPr>
      <w:r w:rsidRPr="000027F2">
        <w:rPr>
          <w:rFonts w:ascii="Times New Roman" w:eastAsia="Times New Roman" w:hAnsi="Times New Roman"/>
          <w:sz w:val="28"/>
          <w:szCs w:val="28"/>
        </w:rPr>
        <w:t>Помните, определиться с предметами по выбору нужно до конца зимы, чтобы успеть подать заявление на участие в ЕГЭ с их указанием до 1 марта. Без уважительной причины (а «забыл» или «передумал» к таковой не относится) изменить список предметов уже не удастся.</w:t>
      </w:r>
    </w:p>
    <w:p w:rsidR="000027F2" w:rsidRPr="000027F2" w:rsidRDefault="000027F2" w:rsidP="000027F2">
      <w:pPr>
        <w:rPr>
          <w:rFonts w:ascii="Times New Roman" w:hAnsi="Times New Roman" w:cs="Times New Roman"/>
        </w:rPr>
      </w:pPr>
    </w:p>
    <w:p w:rsidR="000027F2" w:rsidRPr="0046400D" w:rsidRDefault="000027F2" w:rsidP="000027F2">
      <w:pPr>
        <w:rPr>
          <w:rFonts w:ascii="Times New Roman" w:hAnsi="Times New Roman" w:cs="Times New Roman"/>
        </w:rPr>
      </w:pPr>
    </w:p>
    <w:p w:rsidR="000027F2" w:rsidRDefault="000027F2" w:rsidP="000027F2">
      <w:pPr>
        <w:ind w:left="5670"/>
        <w:jc w:val="both"/>
        <w:rPr>
          <w:sz w:val="28"/>
          <w:szCs w:val="28"/>
        </w:rPr>
      </w:pPr>
    </w:p>
    <w:p w:rsidR="000027F2" w:rsidRPr="006D4CAE" w:rsidRDefault="000027F2" w:rsidP="000027F2">
      <w:pPr>
        <w:ind w:left="5670"/>
        <w:jc w:val="both"/>
        <w:rPr>
          <w:sz w:val="28"/>
          <w:szCs w:val="28"/>
        </w:rPr>
        <w:sectPr w:rsidR="000027F2" w:rsidRPr="006D4CAE" w:rsidSect="004A4CE4">
          <w:pgSz w:w="16838" w:h="11906" w:orient="landscape" w:code="9"/>
          <w:pgMar w:top="1701" w:right="1276" w:bottom="567" w:left="540" w:header="1134" w:footer="720" w:gutter="0"/>
          <w:cols w:space="720"/>
          <w:docGrid w:linePitch="299"/>
        </w:sectPr>
      </w:pPr>
    </w:p>
    <w:p w:rsidR="000027F2" w:rsidRPr="00120502" w:rsidRDefault="000027F2" w:rsidP="009471AD">
      <w:pPr>
        <w:spacing w:after="0"/>
        <w:jc w:val="center"/>
        <w:rPr>
          <w:rFonts w:ascii="Times New Roman" w:hAnsi="Times New Roman" w:cs="Times New Roman"/>
          <w:sz w:val="28"/>
          <w:szCs w:val="28"/>
        </w:rPr>
      </w:pPr>
    </w:p>
    <w:sectPr w:rsidR="000027F2" w:rsidRPr="00120502" w:rsidSect="0012050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4C90"/>
    <w:multiLevelType w:val="hybridMultilevel"/>
    <w:tmpl w:val="3E580E2C"/>
    <w:lvl w:ilvl="0" w:tplc="CC4AEB4A">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120502"/>
    <w:rsid w:val="000027F2"/>
    <w:rsid w:val="00076DF3"/>
    <w:rsid w:val="00120502"/>
    <w:rsid w:val="001A32ED"/>
    <w:rsid w:val="00260B92"/>
    <w:rsid w:val="002724D5"/>
    <w:rsid w:val="00486D1D"/>
    <w:rsid w:val="004A4CE4"/>
    <w:rsid w:val="004F18AC"/>
    <w:rsid w:val="005216FD"/>
    <w:rsid w:val="0053169F"/>
    <w:rsid w:val="005A7425"/>
    <w:rsid w:val="005B0A08"/>
    <w:rsid w:val="005B717E"/>
    <w:rsid w:val="007623C9"/>
    <w:rsid w:val="009471AD"/>
    <w:rsid w:val="0097326C"/>
    <w:rsid w:val="00BE143E"/>
    <w:rsid w:val="00BE2518"/>
    <w:rsid w:val="00C42466"/>
    <w:rsid w:val="00CF7897"/>
    <w:rsid w:val="00D71FB1"/>
    <w:rsid w:val="00DB25B8"/>
    <w:rsid w:val="00E74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027F2"/>
    <w:pPr>
      <w:ind w:left="720"/>
      <w:contextualSpacing/>
    </w:pPr>
    <w:rPr>
      <w:rFonts w:ascii="Calibri" w:eastAsia="Times New Roman" w:hAnsi="Calibri" w:cs="Times New Roman"/>
    </w:rPr>
  </w:style>
  <w:style w:type="character" w:styleId="a5">
    <w:name w:val="Hyperlink"/>
    <w:uiPriority w:val="99"/>
    <w:unhideWhenUsed/>
    <w:rsid w:val="000027F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ege3/main" TargetMode="External"/><Relationship Id="rId13" Type="http://schemas.openxmlformats.org/officeDocument/2006/relationships/hyperlink" Target="http://vk.com/away.php?to=http%3A%2F%2Ftest.ege.edu.ru%2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ipi.ru/view/sections/169/do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omobrsargia@gmail.com" TargetMode="External"/><Relationship Id="rId11" Type="http://schemas.openxmlformats.org/officeDocument/2006/relationships/hyperlink" Target="http://www.fipi.ru/view/sections/91/docs/" TargetMode="External"/><Relationship Id="rId5" Type="http://schemas.openxmlformats.org/officeDocument/2006/relationships/hyperlink" Target="http://www.edu.ru/abitur/act.33/index.php" TargetMode="External"/><Relationship Id="rId15" Type="http://schemas.openxmlformats.org/officeDocument/2006/relationships/fontTable" Target="fontTable.xml"/><Relationship Id="rId10" Type="http://schemas.openxmlformats.org/officeDocument/2006/relationships/hyperlink" Target="http://fipi.ru/" TargetMode="External"/><Relationship Id="rId4" Type="http://schemas.openxmlformats.org/officeDocument/2006/relationships/webSettings" Target="webSettings.xml"/><Relationship Id="rId9" Type="http://schemas.openxmlformats.org/officeDocument/2006/relationships/hyperlink" Target="http://blog-ege.livejournal.com/90141.html" TargetMode="External"/><Relationship Id="rId14" Type="http://schemas.openxmlformats.org/officeDocument/2006/relationships/hyperlink" Target="http://mathege.ru/or/ege/Ma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2786</Words>
  <Characters>15885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23</cp:revision>
  <cp:lastPrinted>2013-11-19T08:57:00Z</cp:lastPrinted>
  <dcterms:created xsi:type="dcterms:W3CDTF">2013-10-19T04:55:00Z</dcterms:created>
  <dcterms:modified xsi:type="dcterms:W3CDTF">2014-01-29T05:19:00Z</dcterms:modified>
</cp:coreProperties>
</file>